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F2EB6" w14:textId="564537CB" w:rsidR="0085510B" w:rsidRPr="00A714B4" w:rsidRDefault="009758B6" w:rsidP="00011200">
      <w:pPr>
        <w:pStyle w:val="Pealkiri1"/>
        <w:numPr>
          <w:ilvl w:val="0"/>
          <w:numId w:val="0"/>
        </w:numPr>
        <w:jc w:val="center"/>
        <w:rPr>
          <w:rFonts w:ascii="Times New Roman" w:hAnsi="Times New Roman" w:cs="Times New Roman"/>
          <w:sz w:val="24"/>
          <w:szCs w:val="24"/>
        </w:rPr>
      </w:pPr>
      <w:r w:rsidRPr="00A714B4">
        <w:rPr>
          <w:rFonts w:ascii="Times New Roman" w:hAnsi="Times New Roman" w:cs="Times New Roman"/>
          <w:sz w:val="24"/>
          <w:szCs w:val="24"/>
        </w:rPr>
        <w:t>HANKELEPING</w:t>
      </w:r>
      <w:r w:rsidR="00D53F4F">
        <w:rPr>
          <w:rFonts w:ascii="Times New Roman" w:hAnsi="Times New Roman" w:cs="Times New Roman"/>
          <w:sz w:val="24"/>
          <w:szCs w:val="24"/>
        </w:rPr>
        <w:t xml:space="preserve"> nr </w:t>
      </w:r>
      <w:r w:rsidR="00D53F4F" w:rsidRPr="00D53F4F">
        <w:rPr>
          <w:rFonts w:ascii="Times New Roman" w:hAnsi="Times New Roman" w:cs="Times New Roman"/>
          <w:sz w:val="24"/>
          <w:szCs w:val="24"/>
        </w:rPr>
        <w:t>1-18/2025/19</w:t>
      </w:r>
      <w:r w:rsidR="00A34630">
        <w:rPr>
          <w:rFonts w:ascii="Times New Roman" w:hAnsi="Times New Roman" w:cs="Times New Roman"/>
          <w:sz w:val="24"/>
          <w:szCs w:val="24"/>
        </w:rPr>
        <w:t>2</w:t>
      </w:r>
    </w:p>
    <w:p w14:paraId="4E2FF773" w14:textId="26C19298" w:rsidR="0085510B" w:rsidRPr="00A714B4" w:rsidRDefault="0085510B">
      <w:pPr>
        <w:spacing w:after="85" w:line="250" w:lineRule="auto"/>
        <w:ind w:left="1140" w:right="-12"/>
        <w:jc w:val="right"/>
        <w:rPr>
          <w:rFonts w:ascii="Times New Roman" w:hAnsi="Times New Roman" w:cs="Times New Roman"/>
          <w:sz w:val="24"/>
          <w:szCs w:val="24"/>
        </w:rPr>
      </w:pPr>
    </w:p>
    <w:p w14:paraId="7589B50E" w14:textId="77777777" w:rsidR="00011200" w:rsidRPr="00A714B4" w:rsidRDefault="00011200" w:rsidP="00011200">
      <w:pPr>
        <w:spacing w:after="9"/>
        <w:rPr>
          <w:rFonts w:ascii="Times New Roman" w:hAnsi="Times New Roman" w:cs="Times New Roman"/>
          <w:sz w:val="24"/>
          <w:szCs w:val="24"/>
        </w:rPr>
      </w:pPr>
      <w:r>
        <w:rPr>
          <w:rFonts w:ascii="Times New Roman" w:hAnsi="Times New Roman" w:cs="Times New Roman"/>
          <w:b/>
          <w:sz w:val="24"/>
          <w:szCs w:val="24"/>
        </w:rPr>
        <w:t>Riigimetsa Majandamise Keskus</w:t>
      </w:r>
      <w:r w:rsidRPr="00A714B4">
        <w:rPr>
          <w:rFonts w:ascii="Times New Roman" w:hAnsi="Times New Roman" w:cs="Times New Roman"/>
          <w:sz w:val="24"/>
          <w:szCs w:val="24"/>
        </w:rPr>
        <w:t xml:space="preserve">, registrikoodiga </w:t>
      </w:r>
      <w:r>
        <w:rPr>
          <w:rFonts w:ascii="Times New Roman" w:hAnsi="Times New Roman" w:cs="Times New Roman"/>
          <w:sz w:val="24"/>
          <w:szCs w:val="24"/>
        </w:rPr>
        <w:t>70004459</w:t>
      </w:r>
      <w:r w:rsidRPr="00A714B4">
        <w:rPr>
          <w:rFonts w:ascii="Times New Roman" w:hAnsi="Times New Roman" w:cs="Times New Roman"/>
          <w:sz w:val="24"/>
          <w:szCs w:val="24"/>
        </w:rPr>
        <w:t xml:space="preserve">, asukohaga </w:t>
      </w:r>
      <w:r>
        <w:rPr>
          <w:rFonts w:ascii="Times New Roman" w:hAnsi="Times New Roman" w:cs="Times New Roman"/>
          <w:sz w:val="24"/>
          <w:szCs w:val="24"/>
        </w:rPr>
        <w:t>Mõisa/3, Sagadi küla, 45403 Haljala vald, Lääne-Virumaa</w:t>
      </w:r>
      <w:r w:rsidRPr="00A714B4">
        <w:rPr>
          <w:rFonts w:ascii="Times New Roman" w:hAnsi="Times New Roman" w:cs="Times New Roman"/>
          <w:sz w:val="24"/>
          <w:szCs w:val="24"/>
        </w:rPr>
        <w:t xml:space="preserve">, mida </w:t>
      </w:r>
      <w:r>
        <w:rPr>
          <w:rFonts w:ascii="Times New Roman" w:hAnsi="Times New Roman" w:cs="Times New Roman"/>
          <w:sz w:val="24"/>
          <w:szCs w:val="24"/>
        </w:rPr>
        <w:t xml:space="preserve">25.10.2025 juhatuse otsusega nr </w:t>
      </w:r>
      <w:r w:rsidRPr="006C6B71">
        <w:rPr>
          <w:rFonts w:ascii="Times New Roman" w:hAnsi="Times New Roman" w:cs="Times New Roman"/>
          <w:sz w:val="24"/>
          <w:szCs w:val="24"/>
        </w:rPr>
        <w:t>1-32/85</w:t>
      </w:r>
      <w:r>
        <w:rPr>
          <w:rFonts w:ascii="Times New Roman" w:hAnsi="Times New Roman" w:cs="Times New Roman"/>
          <w:sz w:val="24"/>
          <w:szCs w:val="24"/>
        </w:rPr>
        <w:t xml:space="preserve"> </w:t>
      </w:r>
      <w:r w:rsidRPr="00A714B4">
        <w:rPr>
          <w:rFonts w:ascii="Times New Roman" w:hAnsi="Times New Roman" w:cs="Times New Roman"/>
          <w:sz w:val="24"/>
          <w:szCs w:val="24"/>
        </w:rPr>
        <w:t>esindab</w:t>
      </w:r>
      <w:r>
        <w:rPr>
          <w:rFonts w:ascii="Times New Roman" w:hAnsi="Times New Roman" w:cs="Times New Roman"/>
          <w:sz w:val="24"/>
          <w:szCs w:val="24"/>
        </w:rPr>
        <w:t xml:space="preserve"> infotehnoloogia halduse osakonna juhataja Mati Aednurm </w:t>
      </w:r>
      <w:r w:rsidRPr="00A714B4">
        <w:rPr>
          <w:rFonts w:ascii="Times New Roman" w:hAnsi="Times New Roman" w:cs="Times New Roman"/>
          <w:sz w:val="24"/>
          <w:szCs w:val="24"/>
        </w:rPr>
        <w:t>(edaspidi nimetatud tellija) ja</w:t>
      </w:r>
    </w:p>
    <w:p w14:paraId="3EF3DC3D" w14:textId="77777777" w:rsidR="00011200" w:rsidRPr="00A714B4" w:rsidRDefault="00011200" w:rsidP="00011200">
      <w:pPr>
        <w:rPr>
          <w:rFonts w:ascii="Times New Roman" w:hAnsi="Times New Roman" w:cs="Times New Roman"/>
          <w:sz w:val="24"/>
          <w:szCs w:val="24"/>
        </w:rPr>
      </w:pPr>
      <w:r w:rsidRPr="0037211B">
        <w:rPr>
          <w:rFonts w:ascii="Times New Roman" w:hAnsi="Times New Roman" w:cs="Times New Roman"/>
          <w:b/>
          <w:sz w:val="24"/>
          <w:szCs w:val="24"/>
        </w:rPr>
        <w:t>OÜ PT Mikro</w:t>
      </w:r>
      <w:r w:rsidRPr="00A714B4">
        <w:rPr>
          <w:rFonts w:ascii="Times New Roman" w:hAnsi="Times New Roman" w:cs="Times New Roman"/>
          <w:sz w:val="24"/>
          <w:szCs w:val="24"/>
        </w:rPr>
        <w:t xml:space="preserve">, registrikoodiga </w:t>
      </w:r>
      <w:r w:rsidRPr="00B84DDA">
        <w:rPr>
          <w:rFonts w:ascii="Times New Roman" w:hAnsi="Times New Roman" w:cs="Times New Roman"/>
          <w:sz w:val="24"/>
          <w:szCs w:val="24"/>
        </w:rPr>
        <w:t>10054132</w:t>
      </w:r>
      <w:r w:rsidRPr="00A714B4">
        <w:rPr>
          <w:rFonts w:ascii="Times New Roman" w:hAnsi="Times New Roman" w:cs="Times New Roman"/>
          <w:sz w:val="24"/>
          <w:szCs w:val="24"/>
        </w:rPr>
        <w:t xml:space="preserve">, asukohaga </w:t>
      </w:r>
      <w:r>
        <w:rPr>
          <w:rFonts w:ascii="Times New Roman" w:hAnsi="Times New Roman" w:cs="Times New Roman"/>
          <w:sz w:val="24"/>
          <w:szCs w:val="24"/>
        </w:rPr>
        <w:t>Rägavere tee 37, 44312 Rakvere</w:t>
      </w:r>
      <w:r w:rsidRPr="00A714B4">
        <w:rPr>
          <w:rFonts w:ascii="Times New Roman" w:hAnsi="Times New Roman" w:cs="Times New Roman"/>
          <w:sz w:val="24"/>
          <w:szCs w:val="24"/>
        </w:rPr>
        <w:t xml:space="preserve">, mida põhikirja alusel esindab juhatuse liige </w:t>
      </w:r>
      <w:r w:rsidRPr="00D62C5F">
        <w:rPr>
          <w:rFonts w:ascii="Times New Roman" w:hAnsi="Times New Roman" w:cs="Times New Roman"/>
          <w:sz w:val="24"/>
          <w:szCs w:val="24"/>
        </w:rPr>
        <w:t>Priidu Trutsi</w:t>
      </w:r>
      <w:r w:rsidRPr="00A714B4">
        <w:rPr>
          <w:rFonts w:ascii="Times New Roman" w:hAnsi="Times New Roman" w:cs="Times New Roman"/>
          <w:sz w:val="24"/>
          <w:szCs w:val="24"/>
        </w:rPr>
        <w:t xml:space="preserve"> (edaspidi nimetatud täitja), keda nimetatakse edaspidi pool või koos pooled, sõlmisid käesoleva hankelepingu (edaspidi leping) alljärgnevas:</w:t>
      </w:r>
    </w:p>
    <w:p w14:paraId="7F083D10" w14:textId="4E221272" w:rsidR="0085510B" w:rsidRPr="00A714B4" w:rsidRDefault="0085510B">
      <w:pPr>
        <w:spacing w:after="53" w:line="259" w:lineRule="auto"/>
        <w:ind w:left="0" w:firstLine="0"/>
        <w:jc w:val="left"/>
        <w:rPr>
          <w:rFonts w:ascii="Times New Roman" w:hAnsi="Times New Roman" w:cs="Times New Roman"/>
          <w:sz w:val="24"/>
          <w:szCs w:val="24"/>
        </w:rPr>
      </w:pPr>
    </w:p>
    <w:p w14:paraId="7A1B8DBD" w14:textId="0C2A6CAB" w:rsidR="0085510B" w:rsidRPr="00A714B4" w:rsidRDefault="009758B6" w:rsidP="00011200">
      <w:pPr>
        <w:pStyle w:val="Pealkiri1"/>
        <w:numPr>
          <w:ilvl w:val="0"/>
          <w:numId w:val="9"/>
        </w:numPr>
        <w:ind w:left="567" w:hanging="567"/>
        <w:rPr>
          <w:rFonts w:ascii="Times New Roman" w:hAnsi="Times New Roman" w:cs="Times New Roman"/>
          <w:sz w:val="24"/>
          <w:szCs w:val="24"/>
        </w:rPr>
      </w:pPr>
      <w:r w:rsidRPr="00A714B4">
        <w:rPr>
          <w:rFonts w:ascii="Times New Roman" w:hAnsi="Times New Roman" w:cs="Times New Roman"/>
          <w:sz w:val="24"/>
          <w:szCs w:val="24"/>
        </w:rPr>
        <w:t>Lepingu alus ja ese</w:t>
      </w:r>
    </w:p>
    <w:p w14:paraId="0E19807A" w14:textId="753CE449" w:rsidR="0085510B" w:rsidRPr="00A714B4" w:rsidRDefault="009758B6" w:rsidP="00011200">
      <w:pPr>
        <w:pStyle w:val="Loendilik"/>
        <w:numPr>
          <w:ilvl w:val="1"/>
          <w:numId w:val="9"/>
        </w:numPr>
        <w:ind w:left="567" w:hanging="567"/>
        <w:rPr>
          <w:rFonts w:ascii="Times New Roman" w:hAnsi="Times New Roman" w:cs="Times New Roman"/>
          <w:sz w:val="24"/>
          <w:szCs w:val="24"/>
        </w:rPr>
      </w:pPr>
      <w:r w:rsidRPr="00A714B4">
        <w:rPr>
          <w:rFonts w:ascii="Times New Roman" w:hAnsi="Times New Roman" w:cs="Times New Roman"/>
          <w:sz w:val="24"/>
          <w:szCs w:val="24"/>
        </w:rPr>
        <w:t xml:space="preserve">Leping sõlmitakse riigihanke </w:t>
      </w:r>
      <w:r w:rsidR="006B7113" w:rsidRPr="006B7113">
        <w:rPr>
          <w:rFonts w:ascii="Times New Roman" w:hAnsi="Times New Roman" w:cs="Times New Roman"/>
          <w:sz w:val="24"/>
          <w:szCs w:val="24"/>
        </w:rPr>
        <w:t>„Lauaarvutite ja monitoride ostmine ja rentimine raamlepinguga (minikonkursid)“ (viitenumber 275497)</w:t>
      </w:r>
      <w:r w:rsidRPr="00A714B4">
        <w:rPr>
          <w:rFonts w:ascii="Times New Roman" w:hAnsi="Times New Roman" w:cs="Times New Roman"/>
          <w:sz w:val="24"/>
          <w:szCs w:val="24"/>
        </w:rPr>
        <w:t xml:space="preserve"> tulemusel sõlmitud raamlepingu nr </w:t>
      </w:r>
      <w:r w:rsidR="002A1044" w:rsidRPr="002A1044">
        <w:rPr>
          <w:rFonts w:ascii="Times New Roman" w:hAnsi="Times New Roman" w:cs="Times New Roman"/>
          <w:sz w:val="24"/>
          <w:szCs w:val="24"/>
        </w:rPr>
        <w:t>5-3/24-0288-1</w:t>
      </w:r>
      <w:r w:rsidRPr="00A714B4">
        <w:rPr>
          <w:rFonts w:ascii="Times New Roman" w:hAnsi="Times New Roman" w:cs="Times New Roman"/>
          <w:sz w:val="24"/>
          <w:szCs w:val="24"/>
        </w:rPr>
        <w:t xml:space="preserve"> alusel.</w:t>
      </w:r>
    </w:p>
    <w:p w14:paraId="036282B2" w14:textId="60D33E59" w:rsidR="0085510B" w:rsidRPr="00A714B4" w:rsidRDefault="009758B6" w:rsidP="00011200">
      <w:pPr>
        <w:pStyle w:val="Loendilik"/>
        <w:numPr>
          <w:ilvl w:val="1"/>
          <w:numId w:val="9"/>
        </w:numPr>
        <w:ind w:left="567" w:hanging="567"/>
        <w:rPr>
          <w:rFonts w:ascii="Times New Roman" w:hAnsi="Times New Roman" w:cs="Times New Roman"/>
          <w:sz w:val="24"/>
          <w:szCs w:val="24"/>
        </w:rPr>
      </w:pPr>
      <w:r w:rsidRPr="00A714B4">
        <w:rPr>
          <w:rFonts w:ascii="Times New Roman" w:hAnsi="Times New Roman" w:cs="Times New Roman"/>
          <w:sz w:val="24"/>
          <w:szCs w:val="24"/>
        </w:rPr>
        <w:t>Lepingule kehtivad kõik raamlepingus ja nimetatu lisades toodud tingimused, kui lepingus ei ole sätestatud teisiti.</w:t>
      </w:r>
    </w:p>
    <w:p w14:paraId="753C86E1" w14:textId="196A228A" w:rsidR="0085510B" w:rsidRPr="00A714B4" w:rsidRDefault="009758B6" w:rsidP="00011200">
      <w:pPr>
        <w:pStyle w:val="Loendilik"/>
        <w:numPr>
          <w:ilvl w:val="1"/>
          <w:numId w:val="9"/>
        </w:numPr>
        <w:ind w:left="567" w:hanging="567"/>
        <w:rPr>
          <w:rFonts w:ascii="Times New Roman" w:hAnsi="Times New Roman" w:cs="Times New Roman"/>
          <w:sz w:val="24"/>
          <w:szCs w:val="24"/>
        </w:rPr>
      </w:pPr>
      <w:r w:rsidRPr="00A714B4">
        <w:rPr>
          <w:rFonts w:ascii="Times New Roman" w:hAnsi="Times New Roman" w:cs="Times New Roman"/>
          <w:sz w:val="24"/>
          <w:szCs w:val="24"/>
        </w:rPr>
        <w:t xml:space="preserve">Lepingu alusel müüb täitja tellijale </w:t>
      </w:r>
      <w:r w:rsidR="008227ED">
        <w:rPr>
          <w:rFonts w:ascii="Times New Roman" w:hAnsi="Times New Roman" w:cs="Times New Roman"/>
          <w:sz w:val="24"/>
          <w:szCs w:val="24"/>
        </w:rPr>
        <w:t>Lisas 1</w:t>
      </w:r>
      <w:r w:rsidRPr="00A714B4">
        <w:rPr>
          <w:rFonts w:ascii="Times New Roman" w:hAnsi="Times New Roman" w:cs="Times New Roman"/>
          <w:sz w:val="24"/>
          <w:szCs w:val="24"/>
        </w:rPr>
        <w:t xml:space="preserve"> kirjeldatud </w:t>
      </w:r>
      <w:r w:rsidR="00B77B9D" w:rsidRPr="00A714B4">
        <w:rPr>
          <w:rFonts w:ascii="Times New Roman" w:hAnsi="Times New Roman" w:cs="Times New Roman"/>
          <w:sz w:val="24"/>
          <w:szCs w:val="24"/>
        </w:rPr>
        <w:t>asjad</w:t>
      </w:r>
      <w:r w:rsidRPr="00A714B4">
        <w:rPr>
          <w:rFonts w:ascii="Times New Roman" w:hAnsi="Times New Roman" w:cs="Times New Roman"/>
          <w:sz w:val="24"/>
          <w:szCs w:val="24"/>
        </w:rPr>
        <w:t xml:space="preserve"> ning täidab kõik muud lepingust tulenevad kohustused.</w:t>
      </w:r>
    </w:p>
    <w:p w14:paraId="64DABA10" w14:textId="08D9F038" w:rsidR="0085510B" w:rsidRPr="00A714B4" w:rsidRDefault="0085510B" w:rsidP="00011200">
      <w:pPr>
        <w:spacing w:after="0" w:line="259" w:lineRule="auto"/>
        <w:ind w:left="567" w:hanging="567"/>
        <w:jc w:val="left"/>
        <w:rPr>
          <w:rFonts w:ascii="Times New Roman" w:hAnsi="Times New Roman" w:cs="Times New Roman"/>
          <w:sz w:val="24"/>
          <w:szCs w:val="24"/>
        </w:rPr>
      </w:pPr>
    </w:p>
    <w:p w14:paraId="3620D626" w14:textId="2BE13D55" w:rsidR="0085510B" w:rsidRPr="00A714B4" w:rsidRDefault="009758B6" w:rsidP="00011200">
      <w:pPr>
        <w:pStyle w:val="Pealkiri1"/>
        <w:numPr>
          <w:ilvl w:val="0"/>
          <w:numId w:val="9"/>
        </w:numPr>
        <w:ind w:left="567" w:hanging="567"/>
        <w:rPr>
          <w:rFonts w:ascii="Times New Roman" w:hAnsi="Times New Roman" w:cs="Times New Roman"/>
          <w:sz w:val="24"/>
          <w:szCs w:val="24"/>
        </w:rPr>
      </w:pPr>
      <w:r w:rsidRPr="00A714B4">
        <w:rPr>
          <w:rFonts w:ascii="Times New Roman" w:hAnsi="Times New Roman" w:cs="Times New Roman"/>
          <w:sz w:val="24"/>
          <w:szCs w:val="24"/>
        </w:rPr>
        <w:t>Lepingu dokumendid</w:t>
      </w:r>
    </w:p>
    <w:p w14:paraId="24C43D95" w14:textId="39E126EE" w:rsidR="0085510B" w:rsidRPr="00A714B4" w:rsidRDefault="009758B6" w:rsidP="00011200">
      <w:pPr>
        <w:pStyle w:val="Loendilik"/>
        <w:numPr>
          <w:ilvl w:val="1"/>
          <w:numId w:val="9"/>
        </w:numPr>
        <w:ind w:left="567" w:hanging="567"/>
        <w:rPr>
          <w:rFonts w:ascii="Times New Roman" w:hAnsi="Times New Roman" w:cs="Times New Roman"/>
          <w:sz w:val="24"/>
          <w:szCs w:val="24"/>
        </w:rPr>
      </w:pPr>
      <w:r w:rsidRPr="00A714B4">
        <w:rPr>
          <w:rFonts w:ascii="Times New Roman" w:hAnsi="Times New Roman" w:cs="Times New Roman"/>
          <w:sz w:val="24"/>
          <w:szCs w:val="24"/>
        </w:rPr>
        <w:t>Lepingu lahutamatuteks osadeks on raamleping ja nimetatu lisad, üleandmise- ja vastuvõtmise aktid, pooltevahelised kirjalikud teated ning kõik lepingu muudatused ja muud lisad.</w:t>
      </w:r>
    </w:p>
    <w:p w14:paraId="177B4570" w14:textId="6A9192F5" w:rsidR="0085510B" w:rsidRPr="00A714B4" w:rsidRDefault="009758B6" w:rsidP="00011200">
      <w:pPr>
        <w:pStyle w:val="Loendilik"/>
        <w:numPr>
          <w:ilvl w:val="1"/>
          <w:numId w:val="9"/>
        </w:numPr>
        <w:ind w:left="567" w:hanging="567"/>
        <w:rPr>
          <w:rFonts w:ascii="Times New Roman" w:hAnsi="Times New Roman" w:cs="Times New Roman"/>
          <w:sz w:val="24"/>
          <w:szCs w:val="24"/>
        </w:rPr>
      </w:pPr>
      <w:r w:rsidRPr="00A714B4">
        <w:rPr>
          <w:rFonts w:ascii="Times New Roman" w:hAnsi="Times New Roman" w:cs="Times New Roman"/>
          <w:sz w:val="24"/>
          <w:szCs w:val="24"/>
        </w:rPr>
        <w:t>Lepingu lisadeks lepingu allkirjastamisel on:</w:t>
      </w:r>
    </w:p>
    <w:p w14:paraId="5DE49E9A" w14:textId="77777777" w:rsidR="005D62B8" w:rsidRPr="00A714B4" w:rsidRDefault="005D62B8" w:rsidP="005D62B8">
      <w:pPr>
        <w:pStyle w:val="Loendilik"/>
        <w:numPr>
          <w:ilvl w:val="1"/>
          <w:numId w:val="9"/>
        </w:numPr>
        <w:ind w:left="567" w:hanging="567"/>
        <w:rPr>
          <w:rFonts w:ascii="Times New Roman" w:hAnsi="Times New Roman" w:cs="Times New Roman"/>
          <w:sz w:val="24"/>
          <w:szCs w:val="24"/>
        </w:rPr>
      </w:pPr>
      <w:r w:rsidRPr="00A714B4">
        <w:rPr>
          <w:rFonts w:ascii="Times New Roman" w:hAnsi="Times New Roman" w:cs="Times New Roman"/>
          <w:sz w:val="24"/>
          <w:szCs w:val="24"/>
        </w:rPr>
        <w:t>Lepingu lisadeks lepingu allkirjastamisel on:</w:t>
      </w:r>
    </w:p>
    <w:p w14:paraId="26A56C24" w14:textId="77777777" w:rsidR="005D62B8" w:rsidRDefault="005D62B8" w:rsidP="005D62B8">
      <w:pPr>
        <w:pStyle w:val="Loendilik"/>
        <w:numPr>
          <w:ilvl w:val="2"/>
          <w:numId w:val="9"/>
        </w:numPr>
        <w:ind w:left="1418" w:hanging="851"/>
        <w:rPr>
          <w:rFonts w:ascii="Times New Roman" w:hAnsi="Times New Roman" w:cs="Times New Roman"/>
          <w:iCs/>
          <w:sz w:val="24"/>
          <w:szCs w:val="24"/>
        </w:rPr>
      </w:pPr>
      <w:r w:rsidRPr="002B488F">
        <w:rPr>
          <w:rFonts w:ascii="Times New Roman" w:hAnsi="Times New Roman" w:cs="Times New Roman"/>
          <w:iCs/>
          <w:sz w:val="24"/>
          <w:szCs w:val="24"/>
        </w:rPr>
        <w:t>Lisa nr 1 – Täitja pakkumus</w:t>
      </w:r>
      <w:r>
        <w:rPr>
          <w:rFonts w:ascii="Times New Roman" w:hAnsi="Times New Roman" w:cs="Times New Roman"/>
          <w:iCs/>
          <w:sz w:val="24"/>
          <w:szCs w:val="24"/>
        </w:rPr>
        <w:t>;</w:t>
      </w:r>
    </w:p>
    <w:p w14:paraId="333264AA" w14:textId="77777777" w:rsidR="005D62B8" w:rsidRPr="002B488F" w:rsidRDefault="005D62B8" w:rsidP="005D62B8">
      <w:pPr>
        <w:pStyle w:val="Loendilik"/>
        <w:numPr>
          <w:ilvl w:val="2"/>
          <w:numId w:val="9"/>
        </w:numPr>
        <w:ind w:left="1418" w:hanging="851"/>
        <w:rPr>
          <w:rFonts w:ascii="Times New Roman" w:hAnsi="Times New Roman" w:cs="Times New Roman"/>
          <w:iCs/>
          <w:sz w:val="24"/>
          <w:szCs w:val="24"/>
        </w:rPr>
      </w:pPr>
      <w:r>
        <w:rPr>
          <w:rFonts w:ascii="Times New Roman" w:hAnsi="Times New Roman" w:cs="Times New Roman"/>
          <w:iCs/>
          <w:sz w:val="24"/>
          <w:szCs w:val="24"/>
        </w:rPr>
        <w:t>Lisa nr 2 – Hankelepingu üldtingimused.</w:t>
      </w:r>
    </w:p>
    <w:p w14:paraId="438C232D" w14:textId="0A72876F" w:rsidR="0085510B" w:rsidRPr="00A714B4" w:rsidRDefault="0085510B" w:rsidP="0018560D">
      <w:pPr>
        <w:spacing w:after="0" w:line="259" w:lineRule="auto"/>
        <w:ind w:left="0" w:firstLine="0"/>
        <w:jc w:val="left"/>
        <w:rPr>
          <w:rFonts w:ascii="Times New Roman" w:hAnsi="Times New Roman" w:cs="Times New Roman"/>
          <w:sz w:val="24"/>
          <w:szCs w:val="24"/>
        </w:rPr>
      </w:pPr>
    </w:p>
    <w:p w14:paraId="722E5F12" w14:textId="66C25D5A" w:rsidR="0085510B" w:rsidRPr="00A714B4" w:rsidRDefault="009758B6" w:rsidP="00011200">
      <w:pPr>
        <w:pStyle w:val="Pealkiri1"/>
        <w:numPr>
          <w:ilvl w:val="0"/>
          <w:numId w:val="9"/>
        </w:numPr>
        <w:ind w:left="567" w:hanging="567"/>
        <w:rPr>
          <w:rFonts w:ascii="Times New Roman" w:hAnsi="Times New Roman" w:cs="Times New Roman"/>
          <w:sz w:val="24"/>
          <w:szCs w:val="24"/>
        </w:rPr>
      </w:pPr>
      <w:r w:rsidRPr="00A714B4">
        <w:rPr>
          <w:rFonts w:ascii="Times New Roman" w:hAnsi="Times New Roman" w:cs="Times New Roman"/>
          <w:sz w:val="24"/>
          <w:szCs w:val="24"/>
        </w:rPr>
        <w:t>Lepingu hind ja tasumine</w:t>
      </w:r>
    </w:p>
    <w:p w14:paraId="373244BF" w14:textId="1A6BB8C4" w:rsidR="0018560D" w:rsidRPr="00A714B4" w:rsidRDefault="0018560D" w:rsidP="00011200">
      <w:pPr>
        <w:pStyle w:val="Loendilik"/>
        <w:numPr>
          <w:ilvl w:val="1"/>
          <w:numId w:val="9"/>
        </w:numPr>
        <w:ind w:left="567" w:hanging="567"/>
        <w:rPr>
          <w:rFonts w:ascii="Times New Roman" w:hAnsi="Times New Roman" w:cs="Times New Roman"/>
          <w:sz w:val="24"/>
          <w:szCs w:val="24"/>
        </w:rPr>
      </w:pPr>
      <w:r w:rsidRPr="00A714B4">
        <w:rPr>
          <w:rFonts w:ascii="Times New Roman" w:hAnsi="Times New Roman" w:cs="Times New Roman"/>
          <w:sz w:val="24"/>
          <w:szCs w:val="24"/>
        </w:rPr>
        <w:t xml:space="preserve">Lepingu hind on </w:t>
      </w:r>
      <w:r w:rsidR="005D62B8" w:rsidRPr="005D62B8">
        <w:rPr>
          <w:rFonts w:ascii="Times New Roman" w:hAnsi="Times New Roman" w:cs="Times New Roman"/>
          <w:sz w:val="24"/>
          <w:szCs w:val="24"/>
        </w:rPr>
        <w:t>6510,00</w:t>
      </w:r>
      <w:r w:rsidR="005D62B8">
        <w:rPr>
          <w:rFonts w:ascii="Times New Roman" w:hAnsi="Times New Roman" w:cs="Times New Roman"/>
          <w:sz w:val="24"/>
          <w:szCs w:val="24"/>
        </w:rPr>
        <w:t xml:space="preserve"> </w:t>
      </w:r>
      <w:r w:rsidRPr="00A714B4">
        <w:rPr>
          <w:rFonts w:ascii="Times New Roman" w:hAnsi="Times New Roman" w:cs="Times New Roman"/>
          <w:sz w:val="24"/>
          <w:szCs w:val="24"/>
        </w:rPr>
        <w:t>eurot</w:t>
      </w:r>
      <w:r w:rsidRPr="00A714B4">
        <w:rPr>
          <w:rFonts w:ascii="Times New Roman" w:hAnsi="Times New Roman" w:cs="Times New Roman"/>
          <w:i/>
          <w:iCs/>
          <w:sz w:val="24"/>
          <w:szCs w:val="24"/>
        </w:rPr>
        <w:t xml:space="preserve">. </w:t>
      </w:r>
      <w:r w:rsidRPr="00A714B4">
        <w:rPr>
          <w:rFonts w:ascii="Times New Roman" w:hAnsi="Times New Roman" w:cs="Times New Roman"/>
          <w:sz w:val="24"/>
          <w:szCs w:val="24"/>
        </w:rPr>
        <w:t>Lepingu hind sisaldab lepingu täitmiseks vajalikke tasusid ja makse. Lepingu hinnale lisandub käibemaks.</w:t>
      </w:r>
    </w:p>
    <w:p w14:paraId="0BD52A35" w14:textId="5BDF173D" w:rsidR="0018560D" w:rsidRPr="00A714B4" w:rsidRDefault="0018560D" w:rsidP="00011200">
      <w:pPr>
        <w:pStyle w:val="Loendilik"/>
        <w:numPr>
          <w:ilvl w:val="1"/>
          <w:numId w:val="9"/>
        </w:numPr>
        <w:ind w:left="567" w:hanging="567"/>
        <w:rPr>
          <w:rFonts w:ascii="Times New Roman" w:hAnsi="Times New Roman" w:cs="Times New Roman"/>
          <w:sz w:val="24"/>
          <w:szCs w:val="24"/>
        </w:rPr>
      </w:pPr>
      <w:r w:rsidRPr="00A714B4">
        <w:rPr>
          <w:rFonts w:ascii="Times New Roman" w:hAnsi="Times New Roman" w:cs="Times New Roman"/>
          <w:sz w:val="24"/>
          <w:szCs w:val="24"/>
        </w:rPr>
        <w:t>Tellija tasub täitjale hankelepingu üldtingimustes sätestatud korras.</w:t>
      </w:r>
    </w:p>
    <w:p w14:paraId="3946141B" w14:textId="6A40A641" w:rsidR="0018560D" w:rsidRPr="001E5C82" w:rsidRDefault="0018560D" w:rsidP="00011200">
      <w:pPr>
        <w:pStyle w:val="Loendilik"/>
        <w:numPr>
          <w:ilvl w:val="1"/>
          <w:numId w:val="9"/>
        </w:numPr>
        <w:ind w:left="567" w:hanging="567"/>
        <w:rPr>
          <w:rFonts w:ascii="Times New Roman" w:hAnsi="Times New Roman" w:cs="Times New Roman"/>
          <w:sz w:val="24"/>
          <w:szCs w:val="24"/>
        </w:rPr>
      </w:pPr>
      <w:r w:rsidRPr="001E5C82">
        <w:rPr>
          <w:rFonts w:ascii="Times New Roman" w:hAnsi="Times New Roman" w:cs="Times New Roman"/>
          <w:sz w:val="24"/>
          <w:szCs w:val="24"/>
        </w:rPr>
        <w:t xml:space="preserve">Maksetähtaeg: </w:t>
      </w:r>
      <w:r w:rsidR="008C217A" w:rsidRPr="001E5C82">
        <w:rPr>
          <w:rFonts w:ascii="Times New Roman" w:hAnsi="Times New Roman" w:cs="Times New Roman"/>
          <w:sz w:val="24"/>
          <w:szCs w:val="24"/>
        </w:rPr>
        <w:t>30 kalendripäeva.</w:t>
      </w:r>
    </w:p>
    <w:p w14:paraId="0090F70F" w14:textId="4795501E" w:rsidR="0085510B" w:rsidRPr="00A714B4" w:rsidRDefault="0085510B" w:rsidP="00011200">
      <w:pPr>
        <w:spacing w:after="0" w:line="259" w:lineRule="auto"/>
        <w:ind w:left="567" w:hanging="567"/>
        <w:jc w:val="left"/>
        <w:rPr>
          <w:rFonts w:ascii="Times New Roman" w:hAnsi="Times New Roman" w:cs="Times New Roman"/>
          <w:sz w:val="24"/>
          <w:szCs w:val="24"/>
        </w:rPr>
      </w:pPr>
    </w:p>
    <w:p w14:paraId="5462A35C" w14:textId="07DDCEEE" w:rsidR="0085510B" w:rsidRPr="00A714B4" w:rsidRDefault="009758B6" w:rsidP="00011200">
      <w:pPr>
        <w:pStyle w:val="Pealkiri1"/>
        <w:numPr>
          <w:ilvl w:val="0"/>
          <w:numId w:val="9"/>
        </w:numPr>
        <w:ind w:left="567" w:hanging="567"/>
        <w:rPr>
          <w:rFonts w:ascii="Times New Roman" w:hAnsi="Times New Roman" w:cs="Times New Roman"/>
          <w:sz w:val="24"/>
          <w:szCs w:val="24"/>
        </w:rPr>
      </w:pPr>
      <w:r w:rsidRPr="00A714B4">
        <w:rPr>
          <w:rFonts w:ascii="Times New Roman" w:hAnsi="Times New Roman" w:cs="Times New Roman"/>
          <w:sz w:val="24"/>
          <w:szCs w:val="24"/>
        </w:rPr>
        <w:t>Lepingu täitmine</w:t>
      </w:r>
    </w:p>
    <w:p w14:paraId="3FF8A62F" w14:textId="41DB2963" w:rsidR="007561F7" w:rsidRDefault="00B77B9D" w:rsidP="00011200">
      <w:pPr>
        <w:pStyle w:val="Loendilik"/>
        <w:numPr>
          <w:ilvl w:val="1"/>
          <w:numId w:val="9"/>
        </w:numPr>
        <w:ind w:left="567" w:hanging="567"/>
        <w:rPr>
          <w:rFonts w:ascii="Times New Roman" w:hAnsi="Times New Roman" w:cs="Times New Roman"/>
          <w:sz w:val="24"/>
          <w:szCs w:val="24"/>
        </w:rPr>
      </w:pPr>
      <w:r w:rsidRPr="00A714B4">
        <w:rPr>
          <w:rFonts w:ascii="Times New Roman" w:hAnsi="Times New Roman" w:cs="Times New Roman"/>
          <w:sz w:val="24"/>
          <w:szCs w:val="24"/>
        </w:rPr>
        <w:t xml:space="preserve">Asjade </w:t>
      </w:r>
      <w:r w:rsidR="009758B6" w:rsidRPr="00A714B4">
        <w:rPr>
          <w:rFonts w:ascii="Times New Roman" w:hAnsi="Times New Roman" w:cs="Times New Roman"/>
          <w:sz w:val="24"/>
          <w:szCs w:val="24"/>
        </w:rPr>
        <w:t xml:space="preserve">tarneaeg: </w:t>
      </w:r>
      <w:r w:rsidR="00D31F6B">
        <w:rPr>
          <w:rFonts w:ascii="Times New Roman" w:hAnsi="Times New Roman" w:cs="Times New Roman"/>
          <w:sz w:val="24"/>
          <w:szCs w:val="24"/>
        </w:rPr>
        <w:t>2 nädalat</w:t>
      </w:r>
      <w:r w:rsidR="008D05CF">
        <w:rPr>
          <w:rFonts w:ascii="Times New Roman" w:hAnsi="Times New Roman" w:cs="Times New Roman"/>
          <w:sz w:val="24"/>
          <w:szCs w:val="24"/>
        </w:rPr>
        <w:t>.</w:t>
      </w:r>
    </w:p>
    <w:p w14:paraId="0E2D4999" w14:textId="5CE377EB" w:rsidR="002F6A6E" w:rsidRPr="00A714B4" w:rsidRDefault="009758B6" w:rsidP="00011200">
      <w:pPr>
        <w:pStyle w:val="Loendilik"/>
        <w:numPr>
          <w:ilvl w:val="1"/>
          <w:numId w:val="9"/>
        </w:numPr>
        <w:ind w:left="567" w:hanging="567"/>
        <w:rPr>
          <w:rFonts w:ascii="Times New Roman" w:hAnsi="Times New Roman" w:cs="Times New Roman"/>
          <w:sz w:val="24"/>
          <w:szCs w:val="24"/>
        </w:rPr>
      </w:pPr>
      <w:r w:rsidRPr="00A714B4">
        <w:rPr>
          <w:rFonts w:ascii="Times New Roman" w:hAnsi="Times New Roman" w:cs="Times New Roman"/>
          <w:sz w:val="24"/>
          <w:szCs w:val="24"/>
        </w:rPr>
        <w:t xml:space="preserve">Garantiiperioodi kestus: </w:t>
      </w:r>
      <w:r w:rsidR="007561F7">
        <w:rPr>
          <w:rFonts w:ascii="Times New Roman" w:hAnsi="Times New Roman" w:cs="Times New Roman"/>
          <w:sz w:val="24"/>
          <w:szCs w:val="24"/>
        </w:rPr>
        <w:t>36 kuud.</w:t>
      </w:r>
    </w:p>
    <w:p w14:paraId="3166A3AB" w14:textId="77777777" w:rsidR="005368C7" w:rsidRPr="0073367A" w:rsidRDefault="005368C7" w:rsidP="005368C7">
      <w:pPr>
        <w:pStyle w:val="Loendilik"/>
        <w:numPr>
          <w:ilvl w:val="1"/>
          <w:numId w:val="9"/>
        </w:numPr>
        <w:ind w:left="567" w:hanging="567"/>
        <w:rPr>
          <w:rFonts w:ascii="Times New Roman" w:hAnsi="Times New Roman" w:cs="Times New Roman"/>
          <w:iCs/>
          <w:sz w:val="24"/>
          <w:szCs w:val="24"/>
        </w:rPr>
      </w:pPr>
      <w:r w:rsidRPr="0073367A">
        <w:rPr>
          <w:rFonts w:ascii="Times New Roman" w:hAnsi="Times New Roman" w:cs="Times New Roman"/>
          <w:iCs/>
          <w:sz w:val="24"/>
          <w:szCs w:val="24"/>
        </w:rPr>
        <w:t xml:space="preserve">Kaup tarnitakse tellija </w:t>
      </w:r>
      <w:r>
        <w:rPr>
          <w:rFonts w:ascii="Times New Roman" w:hAnsi="Times New Roman" w:cs="Times New Roman"/>
          <w:iCs/>
          <w:sz w:val="24"/>
          <w:szCs w:val="24"/>
        </w:rPr>
        <w:t>aadressile Toompuiestee 24, 10149 Tallinn.</w:t>
      </w:r>
    </w:p>
    <w:p w14:paraId="12B05374" w14:textId="7B746BE2" w:rsidR="0085510B" w:rsidRPr="00A714B4" w:rsidRDefault="0085510B" w:rsidP="0018560D">
      <w:pPr>
        <w:spacing w:after="0" w:line="259" w:lineRule="auto"/>
        <w:ind w:left="0" w:firstLine="0"/>
        <w:jc w:val="left"/>
        <w:rPr>
          <w:rFonts w:ascii="Times New Roman" w:hAnsi="Times New Roman" w:cs="Times New Roman"/>
          <w:sz w:val="24"/>
          <w:szCs w:val="24"/>
        </w:rPr>
      </w:pPr>
    </w:p>
    <w:p w14:paraId="117E4490" w14:textId="3C5BB955" w:rsidR="0085510B" w:rsidRPr="00A714B4" w:rsidRDefault="009758B6" w:rsidP="00011200">
      <w:pPr>
        <w:pStyle w:val="Pealkiri1"/>
        <w:numPr>
          <w:ilvl w:val="0"/>
          <w:numId w:val="9"/>
        </w:numPr>
        <w:ind w:left="567" w:hanging="567"/>
        <w:rPr>
          <w:rFonts w:ascii="Times New Roman" w:hAnsi="Times New Roman" w:cs="Times New Roman"/>
          <w:sz w:val="24"/>
          <w:szCs w:val="24"/>
        </w:rPr>
      </w:pPr>
      <w:r w:rsidRPr="00A714B4">
        <w:rPr>
          <w:rFonts w:ascii="Times New Roman" w:hAnsi="Times New Roman" w:cs="Times New Roman"/>
          <w:sz w:val="24"/>
          <w:szCs w:val="24"/>
        </w:rPr>
        <w:t>Muud tingimused</w:t>
      </w:r>
    </w:p>
    <w:p w14:paraId="3418FD5D" w14:textId="7A4D3D37" w:rsidR="0085510B" w:rsidRPr="00A714B4" w:rsidRDefault="009758B6" w:rsidP="00011200">
      <w:pPr>
        <w:pStyle w:val="Loendilik"/>
        <w:numPr>
          <w:ilvl w:val="1"/>
          <w:numId w:val="9"/>
        </w:numPr>
        <w:ind w:left="567" w:hanging="567"/>
        <w:rPr>
          <w:rFonts w:ascii="Times New Roman" w:hAnsi="Times New Roman" w:cs="Times New Roman"/>
          <w:sz w:val="24"/>
          <w:szCs w:val="24"/>
        </w:rPr>
      </w:pPr>
      <w:r w:rsidRPr="00A714B4">
        <w:rPr>
          <w:rFonts w:ascii="Times New Roman" w:hAnsi="Times New Roman" w:cs="Times New Roman"/>
          <w:sz w:val="24"/>
          <w:szCs w:val="24"/>
        </w:rPr>
        <w:t>Leping jõustub allkirjastamise hetkest ja kehtib kuni lepingujärgsete kohustuste täitmiseni.</w:t>
      </w:r>
    </w:p>
    <w:p w14:paraId="08DD12D4" w14:textId="6CC00C03" w:rsidR="00583CF6" w:rsidRPr="007608F9" w:rsidRDefault="009758B6" w:rsidP="00011200">
      <w:pPr>
        <w:pStyle w:val="Loendilik"/>
        <w:numPr>
          <w:ilvl w:val="1"/>
          <w:numId w:val="9"/>
        </w:numPr>
        <w:ind w:left="567" w:hanging="567"/>
        <w:rPr>
          <w:rFonts w:ascii="Times New Roman" w:hAnsi="Times New Roman" w:cs="Times New Roman"/>
          <w:sz w:val="24"/>
          <w:szCs w:val="24"/>
        </w:rPr>
      </w:pPr>
      <w:r w:rsidRPr="007608F9">
        <w:rPr>
          <w:rFonts w:ascii="Times New Roman" w:hAnsi="Times New Roman" w:cs="Times New Roman"/>
          <w:sz w:val="24"/>
          <w:szCs w:val="24"/>
        </w:rPr>
        <w:t>Pooled kinnitavad, et</w:t>
      </w:r>
      <w:r w:rsidR="00583CF6" w:rsidRPr="007608F9">
        <w:rPr>
          <w:rFonts w:ascii="Times New Roman" w:hAnsi="Times New Roman" w:cs="Times New Roman"/>
          <w:sz w:val="24"/>
          <w:szCs w:val="24"/>
        </w:rPr>
        <w:t xml:space="preserve"> </w:t>
      </w:r>
      <w:bookmarkStart w:id="0" w:name="_Hlk137058375"/>
      <w:r w:rsidR="00583CF6" w:rsidRPr="007608F9">
        <w:rPr>
          <w:rFonts w:ascii="Times New Roman" w:hAnsi="Times New Roman" w:cs="Times New Roman"/>
          <w:sz w:val="24"/>
          <w:szCs w:val="24"/>
        </w:rPr>
        <w:t>neil on olemas kõik õigused ja volitused lepingu sõlmimiseks ja selles sätestatud kohustuste täitmiseks ning lepinguga kavandatud tehingute tegemiseks. Leping on poolte jaoks siduv ja täitmiseks kohustuslik ning kummagi poole esindajal on kõik vajalikud volitused, nõusolekud, load ja muud õigused lepingule poole nimel allakirjutamiseks.</w:t>
      </w:r>
      <w:bookmarkEnd w:id="0"/>
    </w:p>
    <w:p w14:paraId="3CF95A5D" w14:textId="17BD7FC1" w:rsidR="0085510B" w:rsidRPr="00900EDD" w:rsidRDefault="009758B6" w:rsidP="00900EDD">
      <w:pPr>
        <w:pStyle w:val="Loendilik"/>
        <w:numPr>
          <w:ilvl w:val="1"/>
          <w:numId w:val="9"/>
        </w:numPr>
        <w:ind w:left="567" w:hanging="567"/>
        <w:rPr>
          <w:rFonts w:ascii="Times New Roman" w:hAnsi="Times New Roman" w:cs="Times New Roman"/>
          <w:sz w:val="24"/>
          <w:szCs w:val="24"/>
        </w:rPr>
      </w:pPr>
      <w:r w:rsidRPr="00A714B4">
        <w:rPr>
          <w:rFonts w:ascii="Times New Roman" w:hAnsi="Times New Roman" w:cs="Times New Roman"/>
          <w:sz w:val="24"/>
          <w:szCs w:val="24"/>
        </w:rPr>
        <w:lastRenderedPageBreak/>
        <w:t>Lepingu allakirjutamisega tõendavad pooled, et on tutvunud ja on nõus lepingu ja selle lisadega ning oluliste osadega ning mõistavad täielikult võetavate kohustuste sisu ning nende tagajärgi.</w:t>
      </w:r>
    </w:p>
    <w:p w14:paraId="450C684B" w14:textId="77777777" w:rsidR="0085510B" w:rsidRPr="00A714B4" w:rsidRDefault="009758B6" w:rsidP="00011200">
      <w:pPr>
        <w:pStyle w:val="Pealkiri1"/>
        <w:numPr>
          <w:ilvl w:val="0"/>
          <w:numId w:val="9"/>
        </w:numPr>
        <w:ind w:left="567" w:hanging="567"/>
        <w:rPr>
          <w:rFonts w:ascii="Times New Roman" w:hAnsi="Times New Roman" w:cs="Times New Roman"/>
          <w:sz w:val="24"/>
          <w:szCs w:val="24"/>
        </w:rPr>
      </w:pPr>
      <w:r w:rsidRPr="00A714B4">
        <w:rPr>
          <w:rFonts w:ascii="Times New Roman" w:hAnsi="Times New Roman" w:cs="Times New Roman"/>
          <w:sz w:val="24"/>
          <w:szCs w:val="24"/>
        </w:rPr>
        <w:t xml:space="preserve">Poolte kontaktandmed </w:t>
      </w:r>
    </w:p>
    <w:p w14:paraId="70B3B592" w14:textId="77777777" w:rsidR="002C5F28" w:rsidRPr="00A714B4" w:rsidRDefault="002C5F28" w:rsidP="002C5F28">
      <w:pPr>
        <w:pStyle w:val="Loendilik"/>
        <w:numPr>
          <w:ilvl w:val="1"/>
          <w:numId w:val="9"/>
        </w:numPr>
        <w:ind w:left="567" w:hanging="567"/>
        <w:rPr>
          <w:rFonts w:ascii="Times New Roman" w:hAnsi="Times New Roman" w:cs="Times New Roman"/>
          <w:sz w:val="24"/>
          <w:szCs w:val="24"/>
        </w:rPr>
      </w:pPr>
      <w:r w:rsidRPr="00A714B4">
        <w:rPr>
          <w:rFonts w:ascii="Times New Roman" w:hAnsi="Times New Roman" w:cs="Times New Roman"/>
          <w:sz w:val="24"/>
          <w:szCs w:val="24"/>
        </w:rPr>
        <w:t xml:space="preserve">Tellija kontaktandmed on: </w:t>
      </w:r>
    </w:p>
    <w:p w14:paraId="3949A77D" w14:textId="77777777" w:rsidR="002C5F28" w:rsidRPr="00A714B4" w:rsidRDefault="002C5F28" w:rsidP="002C5F28">
      <w:pPr>
        <w:pStyle w:val="Loendilik"/>
        <w:numPr>
          <w:ilvl w:val="2"/>
          <w:numId w:val="9"/>
        </w:numPr>
        <w:ind w:left="567" w:hanging="567"/>
        <w:rPr>
          <w:rFonts w:ascii="Times New Roman" w:hAnsi="Times New Roman" w:cs="Times New Roman"/>
          <w:iCs/>
          <w:sz w:val="24"/>
          <w:szCs w:val="24"/>
        </w:rPr>
      </w:pPr>
      <w:r w:rsidRPr="00A714B4">
        <w:rPr>
          <w:rFonts w:ascii="Times New Roman" w:hAnsi="Times New Roman" w:cs="Times New Roman"/>
          <w:iCs/>
          <w:sz w:val="24"/>
          <w:szCs w:val="24"/>
        </w:rPr>
        <w:t xml:space="preserve">Tellija esindaja asjade vastuvõtmise aktide, teadete jms lepinguga seonduvate dokumentide allkirjastamisel on </w:t>
      </w:r>
      <w:r>
        <w:rPr>
          <w:rFonts w:ascii="Times New Roman" w:hAnsi="Times New Roman" w:cs="Times New Roman"/>
          <w:iCs/>
          <w:sz w:val="24"/>
          <w:szCs w:val="24"/>
        </w:rPr>
        <w:t>Mati Aednurm</w:t>
      </w:r>
      <w:r w:rsidRPr="00A714B4">
        <w:rPr>
          <w:rFonts w:ascii="Times New Roman" w:hAnsi="Times New Roman" w:cs="Times New Roman"/>
          <w:iCs/>
          <w:sz w:val="24"/>
          <w:szCs w:val="24"/>
        </w:rPr>
        <w:t xml:space="preserve"> (tel: </w:t>
      </w:r>
      <w:r w:rsidRPr="006B590B">
        <w:rPr>
          <w:rFonts w:ascii="Times New Roman" w:hAnsi="Times New Roman" w:cs="Times New Roman"/>
          <w:iCs/>
          <w:sz w:val="24"/>
          <w:szCs w:val="24"/>
        </w:rPr>
        <w:t>565</w:t>
      </w:r>
      <w:r>
        <w:rPr>
          <w:rFonts w:ascii="Times New Roman" w:hAnsi="Times New Roman" w:cs="Times New Roman"/>
          <w:iCs/>
          <w:sz w:val="24"/>
          <w:szCs w:val="24"/>
        </w:rPr>
        <w:t xml:space="preserve"> </w:t>
      </w:r>
      <w:r w:rsidRPr="006B590B">
        <w:rPr>
          <w:rFonts w:ascii="Times New Roman" w:hAnsi="Times New Roman" w:cs="Times New Roman"/>
          <w:iCs/>
          <w:sz w:val="24"/>
          <w:szCs w:val="24"/>
        </w:rPr>
        <w:t>3543</w:t>
      </w:r>
      <w:r w:rsidRPr="00A714B4">
        <w:rPr>
          <w:rFonts w:ascii="Times New Roman" w:hAnsi="Times New Roman" w:cs="Times New Roman"/>
          <w:iCs/>
          <w:sz w:val="24"/>
          <w:szCs w:val="24"/>
        </w:rPr>
        <w:t xml:space="preserve">, elektronpost: </w:t>
      </w:r>
      <w:hyperlink r:id="rId10" w:history="1">
        <w:r w:rsidRPr="007B4557">
          <w:rPr>
            <w:rStyle w:val="Hperlink"/>
            <w:rFonts w:ascii="Times New Roman" w:hAnsi="Times New Roman" w:cs="Times New Roman"/>
            <w:iCs/>
            <w:sz w:val="24"/>
            <w:szCs w:val="24"/>
          </w:rPr>
          <w:t>mati.aednurm@rmk.ee</w:t>
        </w:r>
      </w:hyperlink>
      <w:r w:rsidRPr="00A714B4">
        <w:rPr>
          <w:rFonts w:ascii="Times New Roman" w:hAnsi="Times New Roman" w:cs="Times New Roman"/>
          <w:iCs/>
          <w:sz w:val="24"/>
          <w:szCs w:val="24"/>
        </w:rPr>
        <w:t>).</w:t>
      </w:r>
      <w:r>
        <w:rPr>
          <w:rFonts w:ascii="Times New Roman" w:hAnsi="Times New Roman" w:cs="Times New Roman"/>
          <w:iCs/>
          <w:sz w:val="24"/>
          <w:szCs w:val="24"/>
        </w:rPr>
        <w:t xml:space="preserve"> </w:t>
      </w:r>
    </w:p>
    <w:p w14:paraId="59AB2D37" w14:textId="77777777" w:rsidR="002C5F28" w:rsidRPr="00A714B4" w:rsidRDefault="002C5F28" w:rsidP="002C5F28">
      <w:pPr>
        <w:pStyle w:val="Loendilik"/>
        <w:numPr>
          <w:ilvl w:val="2"/>
          <w:numId w:val="9"/>
        </w:numPr>
        <w:ind w:left="567" w:hanging="567"/>
        <w:rPr>
          <w:rFonts w:ascii="Times New Roman" w:hAnsi="Times New Roman" w:cs="Times New Roman"/>
          <w:iCs/>
          <w:sz w:val="24"/>
          <w:szCs w:val="24"/>
        </w:rPr>
      </w:pPr>
      <w:r w:rsidRPr="00A714B4">
        <w:rPr>
          <w:rFonts w:ascii="Times New Roman" w:hAnsi="Times New Roman" w:cs="Times New Roman"/>
          <w:iCs/>
          <w:sz w:val="24"/>
          <w:szCs w:val="24"/>
        </w:rPr>
        <w:t xml:space="preserve">Tellija kontaktisik täitjale vajaliku lähteinformatsiooni andmisel, tellimuste täpsustamisel jmt. on </w:t>
      </w:r>
      <w:r>
        <w:rPr>
          <w:rFonts w:ascii="Times New Roman" w:hAnsi="Times New Roman" w:cs="Times New Roman"/>
          <w:iCs/>
          <w:sz w:val="24"/>
          <w:szCs w:val="24"/>
        </w:rPr>
        <w:t>Mati Aednurm</w:t>
      </w:r>
      <w:r w:rsidRPr="00A714B4">
        <w:rPr>
          <w:rFonts w:ascii="Times New Roman" w:hAnsi="Times New Roman" w:cs="Times New Roman"/>
          <w:iCs/>
          <w:sz w:val="24"/>
          <w:szCs w:val="24"/>
        </w:rPr>
        <w:t xml:space="preserve"> (tel: </w:t>
      </w:r>
      <w:r w:rsidRPr="006B590B">
        <w:rPr>
          <w:rFonts w:ascii="Times New Roman" w:hAnsi="Times New Roman" w:cs="Times New Roman"/>
          <w:iCs/>
          <w:sz w:val="24"/>
          <w:szCs w:val="24"/>
        </w:rPr>
        <w:t>565</w:t>
      </w:r>
      <w:r>
        <w:rPr>
          <w:rFonts w:ascii="Times New Roman" w:hAnsi="Times New Roman" w:cs="Times New Roman"/>
          <w:iCs/>
          <w:sz w:val="24"/>
          <w:szCs w:val="24"/>
        </w:rPr>
        <w:t xml:space="preserve"> </w:t>
      </w:r>
      <w:r w:rsidRPr="006B590B">
        <w:rPr>
          <w:rFonts w:ascii="Times New Roman" w:hAnsi="Times New Roman" w:cs="Times New Roman"/>
          <w:iCs/>
          <w:sz w:val="24"/>
          <w:szCs w:val="24"/>
        </w:rPr>
        <w:t>3543</w:t>
      </w:r>
      <w:r w:rsidRPr="00A714B4">
        <w:rPr>
          <w:rFonts w:ascii="Times New Roman" w:hAnsi="Times New Roman" w:cs="Times New Roman"/>
          <w:iCs/>
          <w:sz w:val="24"/>
          <w:szCs w:val="24"/>
        </w:rPr>
        <w:t>, elektronpost:</w:t>
      </w:r>
      <w:r>
        <w:rPr>
          <w:rFonts w:ascii="Times New Roman" w:hAnsi="Times New Roman" w:cs="Times New Roman"/>
          <w:iCs/>
          <w:sz w:val="24"/>
          <w:szCs w:val="24"/>
        </w:rPr>
        <w:t xml:space="preserve"> </w:t>
      </w:r>
      <w:hyperlink r:id="rId11" w:history="1">
        <w:r w:rsidRPr="007B4557">
          <w:rPr>
            <w:rStyle w:val="Hperlink"/>
            <w:rFonts w:ascii="Times New Roman" w:hAnsi="Times New Roman" w:cs="Times New Roman"/>
            <w:iCs/>
            <w:sz w:val="24"/>
            <w:szCs w:val="24"/>
          </w:rPr>
          <w:t>mati.aednurm@rmk.ee</w:t>
        </w:r>
      </w:hyperlink>
      <w:r w:rsidRPr="00A714B4">
        <w:rPr>
          <w:rFonts w:ascii="Times New Roman" w:hAnsi="Times New Roman" w:cs="Times New Roman"/>
          <w:iCs/>
          <w:sz w:val="24"/>
          <w:szCs w:val="24"/>
        </w:rPr>
        <w:t>).</w:t>
      </w:r>
      <w:r>
        <w:rPr>
          <w:rFonts w:ascii="Times New Roman" w:hAnsi="Times New Roman" w:cs="Times New Roman"/>
          <w:iCs/>
          <w:sz w:val="24"/>
          <w:szCs w:val="24"/>
        </w:rPr>
        <w:t xml:space="preserve"> </w:t>
      </w:r>
    </w:p>
    <w:p w14:paraId="16F289C6" w14:textId="77777777" w:rsidR="002C5F28" w:rsidRPr="00A714B4" w:rsidRDefault="002C5F28" w:rsidP="002C5F28">
      <w:pPr>
        <w:pStyle w:val="Loendilik"/>
        <w:numPr>
          <w:ilvl w:val="1"/>
          <w:numId w:val="9"/>
        </w:numPr>
        <w:ind w:left="567" w:hanging="567"/>
        <w:rPr>
          <w:rFonts w:ascii="Times New Roman" w:hAnsi="Times New Roman" w:cs="Times New Roman"/>
          <w:sz w:val="24"/>
          <w:szCs w:val="24"/>
        </w:rPr>
      </w:pPr>
      <w:r w:rsidRPr="00A714B4">
        <w:rPr>
          <w:rFonts w:ascii="Times New Roman" w:hAnsi="Times New Roman" w:cs="Times New Roman"/>
          <w:sz w:val="24"/>
          <w:szCs w:val="24"/>
        </w:rPr>
        <w:t>Täitja kontaktandmed on:</w:t>
      </w:r>
    </w:p>
    <w:p w14:paraId="719C2EE5" w14:textId="77777777" w:rsidR="002C5F28" w:rsidRPr="00A714B4" w:rsidRDefault="002C5F28" w:rsidP="002C5F28">
      <w:pPr>
        <w:pStyle w:val="Loendilik"/>
        <w:numPr>
          <w:ilvl w:val="2"/>
          <w:numId w:val="9"/>
        </w:numPr>
        <w:ind w:left="567" w:hanging="567"/>
        <w:rPr>
          <w:rFonts w:ascii="Times New Roman" w:hAnsi="Times New Roman" w:cs="Times New Roman"/>
          <w:iCs/>
          <w:sz w:val="24"/>
          <w:szCs w:val="24"/>
        </w:rPr>
      </w:pPr>
      <w:r w:rsidRPr="00A714B4">
        <w:rPr>
          <w:rFonts w:ascii="Times New Roman" w:hAnsi="Times New Roman" w:cs="Times New Roman"/>
          <w:iCs/>
          <w:sz w:val="24"/>
          <w:szCs w:val="24"/>
        </w:rPr>
        <w:t xml:space="preserve">Täitja esindajaks tööde üleandmise aktide, teadete jms lepinguga seonduvate dokumentide allkirjastamisel on </w:t>
      </w:r>
      <w:r>
        <w:rPr>
          <w:rFonts w:ascii="Times New Roman" w:hAnsi="Times New Roman" w:cs="Times New Roman"/>
          <w:iCs/>
          <w:sz w:val="24"/>
          <w:szCs w:val="24"/>
        </w:rPr>
        <w:t>Urmo Nael</w:t>
      </w:r>
      <w:r w:rsidRPr="00A714B4">
        <w:rPr>
          <w:rFonts w:ascii="Times New Roman" w:hAnsi="Times New Roman" w:cs="Times New Roman"/>
          <w:iCs/>
          <w:sz w:val="24"/>
          <w:szCs w:val="24"/>
        </w:rPr>
        <w:t xml:space="preserve"> (tel: </w:t>
      </w:r>
      <w:r>
        <w:rPr>
          <w:rFonts w:ascii="Times New Roman" w:hAnsi="Times New Roman" w:cs="Times New Roman"/>
          <w:iCs/>
          <w:sz w:val="24"/>
          <w:szCs w:val="24"/>
        </w:rPr>
        <w:t>510 1416</w:t>
      </w:r>
      <w:r w:rsidRPr="00A714B4">
        <w:rPr>
          <w:rFonts w:ascii="Times New Roman" w:hAnsi="Times New Roman" w:cs="Times New Roman"/>
          <w:iCs/>
          <w:sz w:val="24"/>
          <w:szCs w:val="24"/>
        </w:rPr>
        <w:t xml:space="preserve">, elektronpost: </w:t>
      </w:r>
      <w:hyperlink r:id="rId12" w:history="1">
        <w:r w:rsidRPr="00DD64EE">
          <w:rPr>
            <w:rStyle w:val="Hperlink"/>
            <w:rFonts w:ascii="Times New Roman" w:hAnsi="Times New Roman" w:cs="Times New Roman"/>
            <w:iCs/>
            <w:sz w:val="24"/>
            <w:szCs w:val="24"/>
          </w:rPr>
          <w:t>urmo@itshop.ee</w:t>
        </w:r>
      </w:hyperlink>
      <w:r w:rsidRPr="00A714B4">
        <w:rPr>
          <w:rFonts w:ascii="Times New Roman" w:hAnsi="Times New Roman" w:cs="Times New Roman"/>
          <w:iCs/>
          <w:sz w:val="24"/>
          <w:szCs w:val="24"/>
        </w:rPr>
        <w:t>).</w:t>
      </w:r>
      <w:r>
        <w:rPr>
          <w:rFonts w:ascii="Times New Roman" w:hAnsi="Times New Roman" w:cs="Times New Roman"/>
          <w:iCs/>
          <w:sz w:val="24"/>
          <w:szCs w:val="24"/>
        </w:rPr>
        <w:t xml:space="preserve"> </w:t>
      </w:r>
      <w:r w:rsidRPr="00A714B4">
        <w:rPr>
          <w:rFonts w:ascii="Times New Roman" w:hAnsi="Times New Roman" w:cs="Times New Roman"/>
          <w:iCs/>
          <w:sz w:val="24"/>
          <w:szCs w:val="24"/>
        </w:rPr>
        <w:t xml:space="preserve"> </w:t>
      </w:r>
    </w:p>
    <w:p w14:paraId="0FBFE95A" w14:textId="77777777" w:rsidR="002C5F28" w:rsidRPr="00A714B4" w:rsidRDefault="002C5F28" w:rsidP="002C5F28">
      <w:pPr>
        <w:pStyle w:val="Loendilik"/>
        <w:numPr>
          <w:ilvl w:val="2"/>
          <w:numId w:val="9"/>
        </w:numPr>
        <w:ind w:left="567" w:hanging="567"/>
        <w:rPr>
          <w:rFonts w:ascii="Times New Roman" w:hAnsi="Times New Roman" w:cs="Times New Roman"/>
          <w:iCs/>
          <w:sz w:val="24"/>
          <w:szCs w:val="24"/>
        </w:rPr>
      </w:pPr>
      <w:r w:rsidRPr="00A714B4">
        <w:rPr>
          <w:rFonts w:ascii="Times New Roman" w:hAnsi="Times New Roman" w:cs="Times New Roman"/>
          <w:iCs/>
          <w:sz w:val="24"/>
          <w:szCs w:val="24"/>
        </w:rPr>
        <w:t xml:space="preserve">Täitja kontaktisik tööde teostamisel ning tellijale vajaliku informatsiooni ja tööülesannete täpsustamisel jmt. on </w:t>
      </w:r>
      <w:r>
        <w:rPr>
          <w:rFonts w:ascii="Times New Roman" w:hAnsi="Times New Roman" w:cs="Times New Roman"/>
          <w:iCs/>
          <w:sz w:val="24"/>
          <w:szCs w:val="24"/>
        </w:rPr>
        <w:t>Urmo Nael</w:t>
      </w:r>
      <w:r w:rsidRPr="00A714B4">
        <w:rPr>
          <w:rFonts w:ascii="Times New Roman" w:hAnsi="Times New Roman" w:cs="Times New Roman"/>
          <w:iCs/>
          <w:sz w:val="24"/>
          <w:szCs w:val="24"/>
        </w:rPr>
        <w:t xml:space="preserve"> (tel: </w:t>
      </w:r>
      <w:r>
        <w:rPr>
          <w:rFonts w:ascii="Times New Roman" w:hAnsi="Times New Roman" w:cs="Times New Roman"/>
          <w:iCs/>
          <w:sz w:val="24"/>
          <w:szCs w:val="24"/>
        </w:rPr>
        <w:t>510 1416</w:t>
      </w:r>
      <w:r w:rsidRPr="00A714B4">
        <w:rPr>
          <w:rFonts w:ascii="Times New Roman" w:hAnsi="Times New Roman" w:cs="Times New Roman"/>
          <w:iCs/>
          <w:sz w:val="24"/>
          <w:szCs w:val="24"/>
        </w:rPr>
        <w:t>, elektronpost:</w:t>
      </w:r>
      <w:r>
        <w:rPr>
          <w:rFonts w:ascii="Times New Roman" w:hAnsi="Times New Roman" w:cs="Times New Roman"/>
          <w:iCs/>
          <w:sz w:val="24"/>
          <w:szCs w:val="24"/>
        </w:rPr>
        <w:t xml:space="preserve"> </w:t>
      </w:r>
      <w:hyperlink r:id="rId13" w:history="1">
        <w:r w:rsidRPr="00DD64EE">
          <w:rPr>
            <w:rStyle w:val="Hperlink"/>
            <w:rFonts w:ascii="Times New Roman" w:hAnsi="Times New Roman" w:cs="Times New Roman"/>
            <w:iCs/>
            <w:sz w:val="24"/>
            <w:szCs w:val="24"/>
          </w:rPr>
          <w:t>urmo@itshop.ee</w:t>
        </w:r>
      </w:hyperlink>
      <w:r w:rsidRPr="00A714B4">
        <w:rPr>
          <w:rFonts w:ascii="Times New Roman" w:hAnsi="Times New Roman" w:cs="Times New Roman"/>
          <w:iCs/>
          <w:sz w:val="24"/>
          <w:szCs w:val="24"/>
        </w:rPr>
        <w:t>).</w:t>
      </w:r>
      <w:r>
        <w:rPr>
          <w:rFonts w:ascii="Times New Roman" w:hAnsi="Times New Roman" w:cs="Times New Roman"/>
          <w:iCs/>
          <w:sz w:val="24"/>
          <w:szCs w:val="24"/>
        </w:rPr>
        <w:t xml:space="preserve"> </w:t>
      </w:r>
      <w:r w:rsidRPr="00A714B4">
        <w:rPr>
          <w:rFonts w:ascii="Times New Roman" w:hAnsi="Times New Roman" w:cs="Times New Roman"/>
          <w:iCs/>
          <w:sz w:val="24"/>
          <w:szCs w:val="24"/>
        </w:rPr>
        <w:t xml:space="preserve"> </w:t>
      </w:r>
    </w:p>
    <w:p w14:paraId="325B8413" w14:textId="2A0A2BD5" w:rsidR="0085510B" w:rsidRPr="00A714B4" w:rsidRDefault="0085510B">
      <w:pPr>
        <w:spacing w:after="0" w:line="259" w:lineRule="auto"/>
        <w:ind w:left="0" w:firstLine="0"/>
        <w:jc w:val="left"/>
        <w:rPr>
          <w:rFonts w:ascii="Times New Roman" w:hAnsi="Times New Roman" w:cs="Times New Roman"/>
          <w:sz w:val="24"/>
          <w:szCs w:val="24"/>
        </w:rPr>
      </w:pPr>
    </w:p>
    <w:tbl>
      <w:tblPr>
        <w:tblStyle w:val="Kontuurtabel1"/>
        <w:tblW w:w="79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1"/>
        <w:gridCol w:w="1084"/>
        <w:gridCol w:w="3027"/>
      </w:tblGrid>
      <w:tr w:rsidR="0085510B" w:rsidRPr="00A714B4" w14:paraId="3AF2D510" w14:textId="77777777" w:rsidTr="001E5C82">
        <w:trPr>
          <w:trHeight w:val="56"/>
        </w:trPr>
        <w:tc>
          <w:tcPr>
            <w:tcW w:w="3861" w:type="dxa"/>
          </w:tcPr>
          <w:p w14:paraId="584A5335" w14:textId="11FD3550" w:rsidR="0085510B" w:rsidRPr="00A714B4" w:rsidRDefault="009758B6" w:rsidP="00005927">
            <w:pPr>
              <w:spacing w:after="79" w:line="259" w:lineRule="auto"/>
              <w:ind w:left="0" w:firstLine="0"/>
              <w:jc w:val="left"/>
              <w:rPr>
                <w:rFonts w:ascii="Times New Roman" w:hAnsi="Times New Roman" w:cs="Times New Roman"/>
                <w:sz w:val="24"/>
                <w:szCs w:val="24"/>
              </w:rPr>
            </w:pPr>
            <w:r w:rsidRPr="00A714B4">
              <w:rPr>
                <w:rFonts w:ascii="Times New Roman" w:hAnsi="Times New Roman" w:cs="Times New Roman"/>
                <w:b/>
                <w:sz w:val="24"/>
                <w:szCs w:val="24"/>
              </w:rPr>
              <w:t>Tellija</w:t>
            </w:r>
          </w:p>
        </w:tc>
        <w:tc>
          <w:tcPr>
            <w:tcW w:w="1084" w:type="dxa"/>
          </w:tcPr>
          <w:p w14:paraId="3666F28B" w14:textId="77777777" w:rsidR="0085510B" w:rsidRPr="00A714B4" w:rsidRDefault="009758B6">
            <w:pPr>
              <w:spacing w:after="0" w:line="259" w:lineRule="auto"/>
              <w:ind w:left="0" w:firstLine="0"/>
              <w:jc w:val="left"/>
              <w:rPr>
                <w:rFonts w:ascii="Times New Roman" w:hAnsi="Times New Roman" w:cs="Times New Roman"/>
                <w:sz w:val="24"/>
                <w:szCs w:val="24"/>
              </w:rPr>
            </w:pPr>
            <w:r w:rsidRPr="00A714B4">
              <w:rPr>
                <w:rFonts w:ascii="Times New Roman" w:hAnsi="Times New Roman" w:cs="Times New Roman"/>
                <w:b/>
                <w:sz w:val="24"/>
                <w:szCs w:val="24"/>
              </w:rPr>
              <w:t xml:space="preserve"> </w:t>
            </w:r>
          </w:p>
        </w:tc>
        <w:tc>
          <w:tcPr>
            <w:tcW w:w="3027" w:type="dxa"/>
          </w:tcPr>
          <w:p w14:paraId="2673939E" w14:textId="13CB10B7" w:rsidR="0085510B" w:rsidRPr="00A714B4" w:rsidRDefault="009758B6">
            <w:pPr>
              <w:tabs>
                <w:tab w:val="center" w:pos="2432"/>
              </w:tabs>
              <w:spacing w:after="0" w:line="259" w:lineRule="auto"/>
              <w:ind w:left="0" w:firstLine="0"/>
              <w:jc w:val="left"/>
              <w:rPr>
                <w:rFonts w:ascii="Times New Roman" w:hAnsi="Times New Roman" w:cs="Times New Roman"/>
                <w:sz w:val="24"/>
                <w:szCs w:val="24"/>
              </w:rPr>
            </w:pPr>
            <w:r w:rsidRPr="00A714B4">
              <w:rPr>
                <w:rFonts w:ascii="Times New Roman" w:hAnsi="Times New Roman" w:cs="Times New Roman"/>
                <w:b/>
                <w:sz w:val="24"/>
                <w:szCs w:val="24"/>
              </w:rPr>
              <w:t>Täitja</w:t>
            </w:r>
          </w:p>
        </w:tc>
      </w:tr>
      <w:tr w:rsidR="001E5C82" w:rsidRPr="00A714B4" w14:paraId="14855A49" w14:textId="77777777" w:rsidTr="001E5C82">
        <w:trPr>
          <w:trHeight w:val="325"/>
        </w:trPr>
        <w:tc>
          <w:tcPr>
            <w:tcW w:w="3861" w:type="dxa"/>
          </w:tcPr>
          <w:p w14:paraId="41C490A0" w14:textId="77777777" w:rsidR="001E5C82" w:rsidRPr="00A714B4" w:rsidRDefault="001E5C82" w:rsidP="00960F28">
            <w:pPr>
              <w:spacing w:after="0" w:line="259" w:lineRule="auto"/>
              <w:ind w:left="0" w:firstLine="0"/>
              <w:jc w:val="left"/>
              <w:rPr>
                <w:rFonts w:ascii="Times New Roman" w:hAnsi="Times New Roman" w:cs="Times New Roman"/>
                <w:sz w:val="24"/>
                <w:szCs w:val="24"/>
              </w:rPr>
            </w:pPr>
            <w:r>
              <w:rPr>
                <w:rFonts w:ascii="Times New Roman" w:hAnsi="Times New Roman" w:cs="Times New Roman"/>
                <w:b/>
                <w:sz w:val="24"/>
                <w:szCs w:val="24"/>
              </w:rPr>
              <w:t>Riigimetsa Majandamise Keskus</w:t>
            </w:r>
          </w:p>
        </w:tc>
        <w:tc>
          <w:tcPr>
            <w:tcW w:w="1084" w:type="dxa"/>
          </w:tcPr>
          <w:p w14:paraId="2CED3367" w14:textId="77777777" w:rsidR="001E5C82" w:rsidRPr="00A714B4" w:rsidRDefault="001E5C82" w:rsidP="00960F28">
            <w:pPr>
              <w:spacing w:after="160" w:line="259" w:lineRule="auto"/>
              <w:ind w:left="0" w:firstLine="0"/>
              <w:jc w:val="left"/>
              <w:rPr>
                <w:rFonts w:ascii="Times New Roman" w:hAnsi="Times New Roman" w:cs="Times New Roman"/>
                <w:sz w:val="24"/>
                <w:szCs w:val="24"/>
              </w:rPr>
            </w:pPr>
          </w:p>
        </w:tc>
        <w:tc>
          <w:tcPr>
            <w:tcW w:w="3027" w:type="dxa"/>
          </w:tcPr>
          <w:p w14:paraId="22D9B1C3" w14:textId="77777777" w:rsidR="001E5C82" w:rsidRPr="00A714B4" w:rsidRDefault="001E5C82" w:rsidP="001E5C82">
            <w:pPr>
              <w:spacing w:after="0" w:line="259" w:lineRule="auto"/>
              <w:ind w:left="0" w:firstLine="0"/>
              <w:jc w:val="left"/>
              <w:rPr>
                <w:rFonts w:ascii="Times New Roman" w:hAnsi="Times New Roman" w:cs="Times New Roman"/>
                <w:sz w:val="24"/>
                <w:szCs w:val="24"/>
              </w:rPr>
            </w:pPr>
            <w:r w:rsidRPr="0037211B">
              <w:rPr>
                <w:rFonts w:ascii="Times New Roman" w:hAnsi="Times New Roman" w:cs="Times New Roman"/>
                <w:b/>
                <w:sz w:val="24"/>
                <w:szCs w:val="24"/>
              </w:rPr>
              <w:t>OÜ PT Mikro</w:t>
            </w:r>
          </w:p>
        </w:tc>
      </w:tr>
      <w:tr w:rsidR="001E5C82" w:rsidRPr="00A714B4" w14:paraId="4A39DB2F" w14:textId="77777777" w:rsidTr="001E5C82">
        <w:trPr>
          <w:trHeight w:val="324"/>
        </w:trPr>
        <w:tc>
          <w:tcPr>
            <w:tcW w:w="3861" w:type="dxa"/>
          </w:tcPr>
          <w:p w14:paraId="5AE57131" w14:textId="77777777" w:rsidR="001E5C82" w:rsidRPr="00A714B4" w:rsidRDefault="001E5C82" w:rsidP="00960F28">
            <w:pPr>
              <w:spacing w:after="0" w:line="259" w:lineRule="auto"/>
              <w:ind w:left="0" w:firstLine="0"/>
              <w:jc w:val="left"/>
              <w:rPr>
                <w:rFonts w:ascii="Times New Roman" w:hAnsi="Times New Roman" w:cs="Times New Roman"/>
                <w:sz w:val="24"/>
                <w:szCs w:val="24"/>
              </w:rPr>
            </w:pPr>
            <w:r w:rsidRPr="00A714B4">
              <w:rPr>
                <w:rFonts w:ascii="Times New Roman" w:hAnsi="Times New Roman" w:cs="Times New Roman"/>
                <w:sz w:val="24"/>
                <w:szCs w:val="24"/>
              </w:rPr>
              <w:t xml:space="preserve"> </w:t>
            </w:r>
          </w:p>
        </w:tc>
        <w:tc>
          <w:tcPr>
            <w:tcW w:w="1084" w:type="dxa"/>
          </w:tcPr>
          <w:p w14:paraId="2F345A5D" w14:textId="77777777" w:rsidR="001E5C82" w:rsidRPr="00A714B4" w:rsidRDefault="001E5C82" w:rsidP="00960F28">
            <w:pPr>
              <w:spacing w:after="0" w:line="259" w:lineRule="auto"/>
              <w:ind w:left="0" w:firstLine="0"/>
              <w:jc w:val="left"/>
              <w:rPr>
                <w:rFonts w:ascii="Times New Roman" w:hAnsi="Times New Roman" w:cs="Times New Roman"/>
                <w:sz w:val="24"/>
                <w:szCs w:val="24"/>
              </w:rPr>
            </w:pPr>
          </w:p>
        </w:tc>
        <w:tc>
          <w:tcPr>
            <w:tcW w:w="3027" w:type="dxa"/>
          </w:tcPr>
          <w:p w14:paraId="067B7B67" w14:textId="77777777" w:rsidR="001E5C82" w:rsidRPr="00A714B4" w:rsidRDefault="001E5C82" w:rsidP="00960F28">
            <w:pPr>
              <w:spacing w:after="0" w:line="259" w:lineRule="auto"/>
              <w:ind w:left="0" w:firstLine="0"/>
              <w:jc w:val="right"/>
              <w:rPr>
                <w:rFonts w:ascii="Times New Roman" w:hAnsi="Times New Roman" w:cs="Times New Roman"/>
                <w:sz w:val="24"/>
                <w:szCs w:val="24"/>
              </w:rPr>
            </w:pPr>
            <w:r w:rsidRPr="00A714B4">
              <w:rPr>
                <w:rFonts w:ascii="Times New Roman" w:hAnsi="Times New Roman" w:cs="Times New Roman"/>
                <w:sz w:val="24"/>
                <w:szCs w:val="24"/>
              </w:rPr>
              <w:t xml:space="preserve"> </w:t>
            </w:r>
          </w:p>
        </w:tc>
      </w:tr>
      <w:tr w:rsidR="001E5C82" w:rsidRPr="00A714B4" w14:paraId="5A041F69" w14:textId="77777777" w:rsidTr="001E5C82">
        <w:trPr>
          <w:trHeight w:val="420"/>
        </w:trPr>
        <w:tc>
          <w:tcPr>
            <w:tcW w:w="3861" w:type="dxa"/>
          </w:tcPr>
          <w:p w14:paraId="289A7FD4" w14:textId="77777777" w:rsidR="001E5C82" w:rsidRPr="00A714B4" w:rsidRDefault="001E5C82" w:rsidP="00960F28">
            <w:pPr>
              <w:spacing w:after="0" w:line="259" w:lineRule="auto"/>
              <w:ind w:left="0" w:right="52" w:firstLine="0"/>
              <w:jc w:val="left"/>
              <w:rPr>
                <w:rFonts w:ascii="Times New Roman" w:hAnsi="Times New Roman" w:cs="Times New Roman"/>
                <w:sz w:val="24"/>
                <w:szCs w:val="24"/>
              </w:rPr>
            </w:pPr>
            <w:r w:rsidRPr="00A714B4">
              <w:rPr>
                <w:rFonts w:ascii="Times New Roman" w:hAnsi="Times New Roman" w:cs="Times New Roman"/>
                <w:i/>
                <w:color w:val="A6A6A6"/>
                <w:sz w:val="24"/>
                <w:szCs w:val="24"/>
              </w:rPr>
              <w:t xml:space="preserve">/digitaalselt allkirjastatud/ </w:t>
            </w:r>
          </w:p>
        </w:tc>
        <w:tc>
          <w:tcPr>
            <w:tcW w:w="1084" w:type="dxa"/>
          </w:tcPr>
          <w:p w14:paraId="4A26B51E" w14:textId="77777777" w:rsidR="001E5C82" w:rsidRPr="00A714B4" w:rsidRDefault="001E5C82" w:rsidP="00960F28">
            <w:pPr>
              <w:spacing w:after="0" w:line="259" w:lineRule="auto"/>
              <w:ind w:left="0" w:firstLine="0"/>
              <w:jc w:val="left"/>
              <w:rPr>
                <w:rFonts w:ascii="Times New Roman" w:hAnsi="Times New Roman" w:cs="Times New Roman"/>
                <w:sz w:val="24"/>
                <w:szCs w:val="24"/>
              </w:rPr>
            </w:pPr>
          </w:p>
        </w:tc>
        <w:tc>
          <w:tcPr>
            <w:tcW w:w="3027" w:type="dxa"/>
          </w:tcPr>
          <w:p w14:paraId="49FF1637" w14:textId="77777777" w:rsidR="001E5C82" w:rsidRPr="00A714B4" w:rsidRDefault="001E5C82" w:rsidP="001E5C82">
            <w:pPr>
              <w:spacing w:after="35" w:line="259" w:lineRule="auto"/>
              <w:jc w:val="left"/>
              <w:rPr>
                <w:rFonts w:ascii="Times New Roman" w:hAnsi="Times New Roman" w:cs="Times New Roman"/>
                <w:sz w:val="24"/>
                <w:szCs w:val="24"/>
              </w:rPr>
            </w:pPr>
            <w:r w:rsidRPr="00A714B4">
              <w:rPr>
                <w:rFonts w:ascii="Times New Roman" w:hAnsi="Times New Roman" w:cs="Times New Roman"/>
                <w:i/>
                <w:color w:val="A6A6A6"/>
                <w:sz w:val="24"/>
                <w:szCs w:val="24"/>
              </w:rPr>
              <w:t>/digitaalselt allkirjastatud/</w:t>
            </w:r>
          </w:p>
        </w:tc>
      </w:tr>
      <w:tr w:rsidR="001E5C82" w:rsidRPr="00A714B4" w14:paraId="66202C3E" w14:textId="77777777" w:rsidTr="001E5C82">
        <w:trPr>
          <w:trHeight w:val="256"/>
        </w:trPr>
        <w:tc>
          <w:tcPr>
            <w:tcW w:w="3861" w:type="dxa"/>
          </w:tcPr>
          <w:p w14:paraId="6B35DA68" w14:textId="77777777" w:rsidR="001E5C82" w:rsidRPr="00A714B4" w:rsidRDefault="001E5C82" w:rsidP="00960F28">
            <w:pPr>
              <w:spacing w:after="0" w:line="259" w:lineRule="auto"/>
              <w:ind w:left="0" w:firstLine="0"/>
              <w:jc w:val="left"/>
              <w:rPr>
                <w:rFonts w:ascii="Times New Roman" w:hAnsi="Times New Roman" w:cs="Times New Roman"/>
                <w:sz w:val="24"/>
                <w:szCs w:val="24"/>
              </w:rPr>
            </w:pPr>
          </w:p>
        </w:tc>
        <w:tc>
          <w:tcPr>
            <w:tcW w:w="1084" w:type="dxa"/>
          </w:tcPr>
          <w:p w14:paraId="0C08AAC4" w14:textId="77777777" w:rsidR="001E5C82" w:rsidRPr="00A714B4" w:rsidRDefault="001E5C82" w:rsidP="00960F28">
            <w:pPr>
              <w:spacing w:after="0" w:line="259" w:lineRule="auto"/>
              <w:ind w:left="0" w:firstLine="0"/>
              <w:jc w:val="left"/>
              <w:rPr>
                <w:rFonts w:ascii="Times New Roman" w:hAnsi="Times New Roman" w:cs="Times New Roman"/>
                <w:sz w:val="24"/>
                <w:szCs w:val="24"/>
              </w:rPr>
            </w:pPr>
          </w:p>
        </w:tc>
        <w:tc>
          <w:tcPr>
            <w:tcW w:w="3027" w:type="dxa"/>
          </w:tcPr>
          <w:p w14:paraId="438BD2BB" w14:textId="77777777" w:rsidR="001E5C82" w:rsidRPr="00A714B4" w:rsidRDefault="001E5C82" w:rsidP="00960F28">
            <w:pPr>
              <w:spacing w:after="0" w:line="259" w:lineRule="auto"/>
              <w:ind w:left="0" w:firstLine="0"/>
              <w:jc w:val="right"/>
              <w:rPr>
                <w:rFonts w:ascii="Times New Roman" w:hAnsi="Times New Roman" w:cs="Times New Roman"/>
                <w:sz w:val="24"/>
                <w:szCs w:val="24"/>
              </w:rPr>
            </w:pPr>
            <w:r w:rsidRPr="00A714B4">
              <w:rPr>
                <w:rFonts w:ascii="Times New Roman" w:hAnsi="Times New Roman" w:cs="Times New Roman"/>
                <w:sz w:val="24"/>
                <w:szCs w:val="24"/>
              </w:rPr>
              <w:t xml:space="preserve"> </w:t>
            </w:r>
          </w:p>
        </w:tc>
      </w:tr>
    </w:tbl>
    <w:p w14:paraId="7B4E3E55" w14:textId="77777777" w:rsidR="001E5C82" w:rsidRPr="00A714B4" w:rsidRDefault="001E5C82" w:rsidP="001E5C82">
      <w:pPr>
        <w:spacing w:after="0" w:line="259" w:lineRule="auto"/>
        <w:ind w:left="2" w:firstLine="0"/>
        <w:rPr>
          <w:rFonts w:ascii="Times New Roman" w:hAnsi="Times New Roman" w:cs="Times New Roman"/>
          <w:sz w:val="24"/>
          <w:szCs w:val="24"/>
        </w:rPr>
      </w:pPr>
      <w:r>
        <w:rPr>
          <w:rFonts w:ascii="Times New Roman" w:hAnsi="Times New Roman" w:cs="Times New Roman"/>
          <w:sz w:val="24"/>
          <w:szCs w:val="24"/>
        </w:rPr>
        <w:t>Mati Aednurm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Priidu Trutsi</w:t>
      </w:r>
    </w:p>
    <w:p w14:paraId="5922F4B7" w14:textId="781DB01D" w:rsidR="000208F0" w:rsidRPr="00A714B4" w:rsidRDefault="000208F0" w:rsidP="00B3070F">
      <w:pPr>
        <w:spacing w:after="0" w:line="259" w:lineRule="auto"/>
        <w:ind w:left="0" w:firstLine="0"/>
        <w:jc w:val="left"/>
        <w:rPr>
          <w:rFonts w:ascii="Times New Roman" w:hAnsi="Times New Roman" w:cs="Times New Roman"/>
          <w:sz w:val="24"/>
          <w:szCs w:val="24"/>
        </w:rPr>
      </w:pPr>
    </w:p>
    <w:sectPr w:rsidR="000208F0" w:rsidRPr="00A714B4" w:rsidSect="00CE55BF">
      <w:footerReference w:type="default" r:id="rId14"/>
      <w:pgSz w:w="11906" w:h="16838" w:code="9"/>
      <w:pgMar w:top="1361" w:right="851" w:bottom="567"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2ED00" w14:textId="77777777" w:rsidR="00C57B39" w:rsidRDefault="00C57B39" w:rsidP="00C414E1">
      <w:pPr>
        <w:spacing w:after="0" w:line="240" w:lineRule="auto"/>
      </w:pPr>
      <w:r>
        <w:separator/>
      </w:r>
    </w:p>
  </w:endnote>
  <w:endnote w:type="continuationSeparator" w:id="0">
    <w:p w14:paraId="68C16E16" w14:textId="77777777" w:rsidR="00C57B39" w:rsidRDefault="00C57B39" w:rsidP="00C414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6771054"/>
      <w:docPartObj>
        <w:docPartGallery w:val="Page Numbers (Bottom of Page)"/>
        <w:docPartUnique/>
      </w:docPartObj>
    </w:sdtPr>
    <w:sdtContent>
      <w:p w14:paraId="60121AB9" w14:textId="67B8A0F4" w:rsidR="00C414E1" w:rsidRDefault="00C414E1" w:rsidP="00B3070F">
        <w:pPr>
          <w:pStyle w:val="Jalus"/>
          <w:jc w:val="center"/>
        </w:pPr>
        <w:r w:rsidRPr="00676CB0">
          <w:rPr>
            <w:rFonts w:ascii="Times New Roman" w:hAnsi="Times New Roman" w:cs="Times New Roman"/>
          </w:rPr>
          <w:fldChar w:fldCharType="begin"/>
        </w:r>
        <w:r w:rsidRPr="00676CB0">
          <w:rPr>
            <w:rFonts w:ascii="Times New Roman" w:hAnsi="Times New Roman" w:cs="Times New Roman"/>
            <w:rPrChange w:id="1" w:author="Tiit Tuisk" w:date="2024-04-05T17:14:00Z">
              <w:rPr/>
            </w:rPrChange>
          </w:rPr>
          <w:instrText>PAGE   \* MERGEFORMAT</w:instrText>
        </w:r>
        <w:r w:rsidRPr="00676CB0">
          <w:rPr>
            <w:rFonts w:ascii="Times New Roman" w:hAnsi="Times New Roman" w:cs="Times New Roman"/>
          </w:rPr>
          <w:fldChar w:fldCharType="separate"/>
        </w:r>
        <w:r w:rsidR="00D31F6B">
          <w:rPr>
            <w:rFonts w:ascii="Times New Roman" w:hAnsi="Times New Roman" w:cs="Times New Roman"/>
            <w:noProof/>
          </w:rPr>
          <w:t>1</w:t>
        </w:r>
        <w:r w:rsidRPr="00676CB0">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DA58E" w14:textId="77777777" w:rsidR="00C57B39" w:rsidRDefault="00C57B39" w:rsidP="00C414E1">
      <w:pPr>
        <w:spacing w:after="0" w:line="240" w:lineRule="auto"/>
      </w:pPr>
      <w:r>
        <w:separator/>
      </w:r>
    </w:p>
  </w:footnote>
  <w:footnote w:type="continuationSeparator" w:id="0">
    <w:p w14:paraId="591BE609" w14:textId="77777777" w:rsidR="00C57B39" w:rsidRDefault="00C57B39" w:rsidP="00C414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F3444"/>
    <w:multiLevelType w:val="multilevel"/>
    <w:tmpl w:val="88849C4A"/>
    <w:lvl w:ilvl="0">
      <w:start w:val="1"/>
      <w:numFmt w:val="decimal"/>
      <w:pStyle w:val="ETParagrahv1"/>
      <w:lvlText w:val="%1."/>
      <w:lvlJc w:val="left"/>
      <w:pPr>
        <w:ind w:left="357" w:hanging="357"/>
      </w:pPr>
      <w:rPr>
        <w:rFonts w:hint="default"/>
      </w:rPr>
    </w:lvl>
    <w:lvl w:ilvl="1">
      <w:start w:val="1"/>
      <w:numFmt w:val="decimal"/>
      <w:pStyle w:val="ETParagrahv2"/>
      <w:lvlText w:val="%1.%2."/>
      <w:lvlJc w:val="left"/>
      <w:pPr>
        <w:ind w:left="720" w:hanging="493"/>
      </w:pPr>
      <w:rPr>
        <w:rFonts w:hint="default"/>
        <w:color w:val="auto"/>
      </w:rPr>
    </w:lvl>
    <w:lvl w:ilvl="2">
      <w:start w:val="1"/>
      <w:numFmt w:val="decimal"/>
      <w:lvlText w:val="%1.%2.%3"/>
      <w:lvlJc w:val="left"/>
      <w:pPr>
        <w:ind w:left="1361" w:hanging="641"/>
      </w:pPr>
      <w:rPr>
        <w:rFonts w:hint="default"/>
      </w:rPr>
    </w:lvl>
    <w:lvl w:ilvl="3">
      <w:start w:val="1"/>
      <w:numFmt w:val="decimal"/>
      <w:lvlText w:val="%1.%2.%3.%4"/>
      <w:lvlJc w:val="left"/>
      <w:pPr>
        <w:ind w:left="2155" w:hanging="737"/>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3C0D74B1"/>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4C947E2"/>
    <w:multiLevelType w:val="hybridMultilevel"/>
    <w:tmpl w:val="EF566DF2"/>
    <w:lvl w:ilvl="0" w:tplc="3AFEA918">
      <w:start w:val="1"/>
      <w:numFmt w:val="decimal"/>
      <w:pStyle w:val="Pealkiri1"/>
      <w:lvlText w:val="%1."/>
      <w:lvlJc w:val="left"/>
      <w:pPr>
        <w:ind w:left="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774040EA">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D5BAC464">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E6D06E2A">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9CA61584">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F0F230D6">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00807F9E">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664A8856">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CBC6E6E4">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6827719C"/>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30552A4"/>
    <w:multiLevelType w:val="multilevel"/>
    <w:tmpl w:val="5928AFDC"/>
    <w:lvl w:ilvl="0">
      <w:start w:val="1"/>
      <w:numFmt w:val="decimal"/>
      <w:lvlText w:val="%1."/>
      <w:lvlJc w:val="left"/>
      <w:pPr>
        <w:ind w:left="495" w:hanging="495"/>
      </w:pPr>
      <w:rPr>
        <w:rFonts w:hint="default"/>
      </w:rPr>
    </w:lvl>
    <w:lvl w:ilvl="1">
      <w:start w:val="1"/>
      <w:numFmt w:val="decimal"/>
      <w:lvlText w:val="%1.%2."/>
      <w:lvlJc w:val="left"/>
      <w:pPr>
        <w:ind w:left="840" w:hanging="495"/>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560" w:hanging="1800"/>
      </w:pPr>
      <w:rPr>
        <w:rFonts w:hint="default"/>
      </w:rPr>
    </w:lvl>
  </w:abstractNum>
  <w:num w:numId="1" w16cid:durableId="333840571">
    <w:abstractNumId w:val="2"/>
  </w:num>
  <w:num w:numId="2" w16cid:durableId="2042124215">
    <w:abstractNumId w:val="0"/>
  </w:num>
  <w:num w:numId="3" w16cid:durableId="1186140560">
    <w:abstractNumId w:val="1"/>
  </w:num>
  <w:num w:numId="4" w16cid:durableId="1909993206">
    <w:abstractNumId w:val="2"/>
  </w:num>
  <w:num w:numId="5" w16cid:durableId="2090806828">
    <w:abstractNumId w:val="2"/>
  </w:num>
  <w:num w:numId="6" w16cid:durableId="2043894315">
    <w:abstractNumId w:val="2"/>
  </w:num>
  <w:num w:numId="7" w16cid:durableId="1971354494">
    <w:abstractNumId w:val="2"/>
  </w:num>
  <w:num w:numId="8" w16cid:durableId="1214853384">
    <w:abstractNumId w:val="2"/>
  </w:num>
  <w:num w:numId="9" w16cid:durableId="182982624">
    <w:abstractNumId w:val="3"/>
  </w:num>
  <w:num w:numId="10" w16cid:durableId="2140176265">
    <w:abstractNumId w:val="4"/>
  </w:num>
  <w:num w:numId="11" w16cid:durableId="1284463167">
    <w:abstractNumId w:val="2"/>
  </w:num>
  <w:num w:numId="12" w16cid:durableId="1836677491">
    <w:abstractNumId w:val="2"/>
  </w:num>
  <w:num w:numId="13" w16cid:durableId="705831312">
    <w:abstractNumId w:val="2"/>
  </w:num>
  <w:num w:numId="14" w16cid:durableId="1860005835">
    <w:abstractNumId w:val="2"/>
  </w:num>
  <w:num w:numId="15" w16cid:durableId="520634148">
    <w:abstractNumId w:val="2"/>
  </w:num>
  <w:num w:numId="16" w16cid:durableId="132770544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iit Tuisk">
    <w15:presenceInfo w15:providerId="None" w15:userId="Tiit Tuis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510B"/>
    <w:rsid w:val="00005927"/>
    <w:rsid w:val="00005E5B"/>
    <w:rsid w:val="00011200"/>
    <w:rsid w:val="000208F0"/>
    <w:rsid w:val="0004282D"/>
    <w:rsid w:val="0005544B"/>
    <w:rsid w:val="00063035"/>
    <w:rsid w:val="00070122"/>
    <w:rsid w:val="00074B08"/>
    <w:rsid w:val="00082BFD"/>
    <w:rsid w:val="00095CD4"/>
    <w:rsid w:val="000F7C1E"/>
    <w:rsid w:val="00157BA4"/>
    <w:rsid w:val="0016373C"/>
    <w:rsid w:val="001751F1"/>
    <w:rsid w:val="00180582"/>
    <w:rsid w:val="0018560D"/>
    <w:rsid w:val="001B7586"/>
    <w:rsid w:val="001D3A0F"/>
    <w:rsid w:val="001E5C82"/>
    <w:rsid w:val="001E6CF9"/>
    <w:rsid w:val="002023DD"/>
    <w:rsid w:val="0027698B"/>
    <w:rsid w:val="002A1044"/>
    <w:rsid w:val="002C5F28"/>
    <w:rsid w:val="002E4F4B"/>
    <w:rsid w:val="002F0CDC"/>
    <w:rsid w:val="002F6A6E"/>
    <w:rsid w:val="00304C29"/>
    <w:rsid w:val="00322CA4"/>
    <w:rsid w:val="00325068"/>
    <w:rsid w:val="003259FA"/>
    <w:rsid w:val="00336E92"/>
    <w:rsid w:val="003511D7"/>
    <w:rsid w:val="00376A52"/>
    <w:rsid w:val="003D752B"/>
    <w:rsid w:val="00437A26"/>
    <w:rsid w:val="00455DCA"/>
    <w:rsid w:val="004975E8"/>
    <w:rsid w:val="004A1C4A"/>
    <w:rsid w:val="004C03E3"/>
    <w:rsid w:val="004D22DA"/>
    <w:rsid w:val="00517BD2"/>
    <w:rsid w:val="00520399"/>
    <w:rsid w:val="005334DD"/>
    <w:rsid w:val="005368C7"/>
    <w:rsid w:val="0056241E"/>
    <w:rsid w:val="00582F51"/>
    <w:rsid w:val="00583CF6"/>
    <w:rsid w:val="005B7BDD"/>
    <w:rsid w:val="005D62B8"/>
    <w:rsid w:val="005E6ACA"/>
    <w:rsid w:val="00601F9A"/>
    <w:rsid w:val="0060431B"/>
    <w:rsid w:val="006164EF"/>
    <w:rsid w:val="0063504D"/>
    <w:rsid w:val="00656325"/>
    <w:rsid w:val="00657C71"/>
    <w:rsid w:val="00676CB0"/>
    <w:rsid w:val="006839AF"/>
    <w:rsid w:val="00687889"/>
    <w:rsid w:val="00687A9A"/>
    <w:rsid w:val="006A0F8C"/>
    <w:rsid w:val="006B7113"/>
    <w:rsid w:val="006D6EE4"/>
    <w:rsid w:val="006E350E"/>
    <w:rsid w:val="007271E3"/>
    <w:rsid w:val="00740163"/>
    <w:rsid w:val="007561F7"/>
    <w:rsid w:val="007608F9"/>
    <w:rsid w:val="007C32E8"/>
    <w:rsid w:val="008216D1"/>
    <w:rsid w:val="008227ED"/>
    <w:rsid w:val="0085510B"/>
    <w:rsid w:val="008821A3"/>
    <w:rsid w:val="008851DF"/>
    <w:rsid w:val="00890113"/>
    <w:rsid w:val="008C217A"/>
    <w:rsid w:val="008D05CF"/>
    <w:rsid w:val="008E0493"/>
    <w:rsid w:val="00900EDD"/>
    <w:rsid w:val="009147DB"/>
    <w:rsid w:val="00940C68"/>
    <w:rsid w:val="0097058C"/>
    <w:rsid w:val="009758B6"/>
    <w:rsid w:val="009A1DC1"/>
    <w:rsid w:val="00A34630"/>
    <w:rsid w:val="00A62652"/>
    <w:rsid w:val="00A714B4"/>
    <w:rsid w:val="00A754D8"/>
    <w:rsid w:val="00A8385E"/>
    <w:rsid w:val="00A9562E"/>
    <w:rsid w:val="00AA30E8"/>
    <w:rsid w:val="00AA71FF"/>
    <w:rsid w:val="00AB246D"/>
    <w:rsid w:val="00AB3AD1"/>
    <w:rsid w:val="00AD785A"/>
    <w:rsid w:val="00B240FA"/>
    <w:rsid w:val="00B3070F"/>
    <w:rsid w:val="00B77B9D"/>
    <w:rsid w:val="00BA4D35"/>
    <w:rsid w:val="00BA5A8B"/>
    <w:rsid w:val="00BC502E"/>
    <w:rsid w:val="00C00447"/>
    <w:rsid w:val="00C019BC"/>
    <w:rsid w:val="00C01D1F"/>
    <w:rsid w:val="00C326AD"/>
    <w:rsid w:val="00C33B1A"/>
    <w:rsid w:val="00C414E1"/>
    <w:rsid w:val="00C57B39"/>
    <w:rsid w:val="00C61B36"/>
    <w:rsid w:val="00C81B1E"/>
    <w:rsid w:val="00C87BD8"/>
    <w:rsid w:val="00C91DD9"/>
    <w:rsid w:val="00CE55BF"/>
    <w:rsid w:val="00D16C8A"/>
    <w:rsid w:val="00D24F1D"/>
    <w:rsid w:val="00D31F6B"/>
    <w:rsid w:val="00D37048"/>
    <w:rsid w:val="00D53F4F"/>
    <w:rsid w:val="00D77F7C"/>
    <w:rsid w:val="00DE7EB9"/>
    <w:rsid w:val="00E00751"/>
    <w:rsid w:val="00E455F5"/>
    <w:rsid w:val="00E52067"/>
    <w:rsid w:val="00E67B53"/>
    <w:rsid w:val="00EA4739"/>
    <w:rsid w:val="00ED0183"/>
    <w:rsid w:val="00F47311"/>
    <w:rsid w:val="00FC3596"/>
    <w:rsid w:val="00FC70CE"/>
    <w:rsid w:val="00FE6E7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C59B2"/>
  <w15:docId w15:val="{893B7DDB-0F15-44CF-BFBC-A75987432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after="47" w:line="269" w:lineRule="auto"/>
      <w:ind w:left="10" w:hanging="10"/>
      <w:jc w:val="both"/>
    </w:pPr>
    <w:rPr>
      <w:rFonts w:ascii="Arial" w:eastAsia="Arial" w:hAnsi="Arial" w:cs="Arial"/>
      <w:color w:val="000000"/>
      <w:sz w:val="20"/>
    </w:rPr>
  </w:style>
  <w:style w:type="paragraph" w:styleId="Pealkiri1">
    <w:name w:val="heading 1"/>
    <w:next w:val="Normaallaad"/>
    <w:link w:val="Pealkiri1Mrk"/>
    <w:uiPriority w:val="9"/>
    <w:qFormat/>
    <w:pPr>
      <w:keepNext/>
      <w:keepLines/>
      <w:numPr>
        <w:numId w:val="1"/>
      </w:numPr>
      <w:spacing w:after="60"/>
      <w:outlineLvl w:val="0"/>
    </w:pPr>
    <w:rPr>
      <w:rFonts w:ascii="Arial" w:eastAsia="Arial" w:hAnsi="Arial" w:cs="Arial"/>
      <w:b/>
      <w:color w:val="000000"/>
      <w:sz w:val="20"/>
    </w:rPr>
  </w:style>
  <w:style w:type="paragraph" w:styleId="Pealkiri2">
    <w:name w:val="heading 2"/>
    <w:basedOn w:val="Normaallaad"/>
    <w:next w:val="Normaallaad"/>
    <w:link w:val="Pealkiri2Mrk"/>
    <w:uiPriority w:val="9"/>
    <w:semiHidden/>
    <w:unhideWhenUsed/>
    <w:qFormat/>
    <w:rsid w:val="002A104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link w:val="Pealkiri1"/>
    <w:rPr>
      <w:rFonts w:ascii="Arial" w:eastAsia="Arial" w:hAnsi="Arial" w:cs="Arial"/>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daktsioon">
    <w:name w:val="Revision"/>
    <w:hidden/>
    <w:uiPriority w:val="99"/>
    <w:semiHidden/>
    <w:rsid w:val="0056241E"/>
    <w:pPr>
      <w:spacing w:after="0" w:line="240" w:lineRule="auto"/>
    </w:pPr>
    <w:rPr>
      <w:rFonts w:ascii="Arial" w:eastAsia="Arial" w:hAnsi="Arial" w:cs="Arial"/>
      <w:color w:val="000000"/>
      <w:sz w:val="20"/>
    </w:rPr>
  </w:style>
  <w:style w:type="table" w:customStyle="1" w:styleId="Kontuurtabel1">
    <w:name w:val="Kontuurtabel1"/>
    <w:basedOn w:val="Normaaltabel"/>
    <w:next w:val="Kontuurtabel"/>
    <w:uiPriority w:val="39"/>
    <w:rsid w:val="000208F0"/>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Kontuurtabel">
    <w:name w:val="Table Grid"/>
    <w:basedOn w:val="Normaaltabel"/>
    <w:uiPriority w:val="39"/>
    <w:rsid w:val="000208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4282D"/>
    <w:pPr>
      <w:autoSpaceDE w:val="0"/>
      <w:autoSpaceDN w:val="0"/>
      <w:adjustRightInd w:val="0"/>
      <w:spacing w:after="0" w:line="240" w:lineRule="auto"/>
    </w:pPr>
    <w:rPr>
      <w:rFonts w:ascii="Arial" w:eastAsiaTheme="minorHAnsi" w:hAnsi="Arial" w:cs="Arial"/>
      <w:color w:val="000000"/>
      <w:sz w:val="24"/>
      <w:szCs w:val="24"/>
      <w:lang w:eastAsia="en-US"/>
    </w:rPr>
  </w:style>
  <w:style w:type="paragraph" w:customStyle="1" w:styleId="ETParagrahv1">
    <w:name w:val="ET Paragrahv 1"/>
    <w:basedOn w:val="Normaallaad"/>
    <w:next w:val="Normaallaad"/>
    <w:rsid w:val="0004282D"/>
    <w:pPr>
      <w:keepNext/>
      <w:numPr>
        <w:numId w:val="2"/>
      </w:numPr>
      <w:spacing w:before="120" w:after="0" w:line="240" w:lineRule="auto"/>
      <w:jc w:val="left"/>
      <w:outlineLvl w:val="0"/>
    </w:pPr>
    <w:rPr>
      <w:rFonts w:eastAsia="Times New Roman" w:cs="Times New Roman"/>
      <w:b/>
      <w:color w:val="auto"/>
      <w:lang w:eastAsia="en-US"/>
    </w:rPr>
  </w:style>
  <w:style w:type="paragraph" w:customStyle="1" w:styleId="ETParagrahv2">
    <w:name w:val="ET Paragrahv 2"/>
    <w:basedOn w:val="ETParagrahv1"/>
    <w:uiPriority w:val="99"/>
    <w:rsid w:val="0004282D"/>
    <w:pPr>
      <w:keepNext w:val="0"/>
      <w:numPr>
        <w:ilvl w:val="1"/>
      </w:numPr>
      <w:spacing w:before="0"/>
      <w:jc w:val="both"/>
      <w:outlineLvl w:val="9"/>
    </w:pPr>
    <w:rPr>
      <w:b w:val="0"/>
    </w:rPr>
  </w:style>
  <w:style w:type="paragraph" w:styleId="Loendilik">
    <w:name w:val="List Paragraph"/>
    <w:basedOn w:val="Normaallaad"/>
    <w:uiPriority w:val="34"/>
    <w:qFormat/>
    <w:rsid w:val="0018560D"/>
    <w:pPr>
      <w:ind w:left="720"/>
      <w:contextualSpacing/>
    </w:pPr>
  </w:style>
  <w:style w:type="character" w:styleId="Kommentaariviide">
    <w:name w:val="annotation reference"/>
    <w:basedOn w:val="Liguvaikefont"/>
    <w:uiPriority w:val="99"/>
    <w:semiHidden/>
    <w:unhideWhenUsed/>
    <w:rsid w:val="008E0493"/>
    <w:rPr>
      <w:sz w:val="16"/>
      <w:szCs w:val="16"/>
    </w:rPr>
  </w:style>
  <w:style w:type="paragraph" w:styleId="Kommentaaritekst">
    <w:name w:val="annotation text"/>
    <w:basedOn w:val="Normaallaad"/>
    <w:link w:val="KommentaaritekstMrk"/>
    <w:uiPriority w:val="99"/>
    <w:unhideWhenUsed/>
    <w:rsid w:val="008E0493"/>
    <w:pPr>
      <w:spacing w:line="240" w:lineRule="auto"/>
    </w:pPr>
    <w:rPr>
      <w:szCs w:val="20"/>
    </w:rPr>
  </w:style>
  <w:style w:type="character" w:customStyle="1" w:styleId="KommentaaritekstMrk">
    <w:name w:val="Kommentaari tekst Märk"/>
    <w:basedOn w:val="Liguvaikefont"/>
    <w:link w:val="Kommentaaritekst"/>
    <w:uiPriority w:val="99"/>
    <w:rsid w:val="008E0493"/>
    <w:rPr>
      <w:rFonts w:ascii="Arial" w:eastAsia="Arial" w:hAnsi="Arial" w:cs="Arial"/>
      <w:color w:val="000000"/>
      <w:sz w:val="20"/>
      <w:szCs w:val="20"/>
    </w:rPr>
  </w:style>
  <w:style w:type="paragraph" w:styleId="Kommentaariteema">
    <w:name w:val="annotation subject"/>
    <w:basedOn w:val="Kommentaaritekst"/>
    <w:next w:val="Kommentaaritekst"/>
    <w:link w:val="KommentaariteemaMrk"/>
    <w:uiPriority w:val="99"/>
    <w:semiHidden/>
    <w:unhideWhenUsed/>
    <w:rsid w:val="008E0493"/>
    <w:rPr>
      <w:b/>
      <w:bCs/>
    </w:rPr>
  </w:style>
  <w:style w:type="character" w:customStyle="1" w:styleId="KommentaariteemaMrk">
    <w:name w:val="Kommentaari teema Märk"/>
    <w:basedOn w:val="KommentaaritekstMrk"/>
    <w:link w:val="Kommentaariteema"/>
    <w:uiPriority w:val="99"/>
    <w:semiHidden/>
    <w:rsid w:val="008E0493"/>
    <w:rPr>
      <w:rFonts w:ascii="Arial" w:eastAsia="Arial" w:hAnsi="Arial" w:cs="Arial"/>
      <w:b/>
      <w:bCs/>
      <w:color w:val="000000"/>
      <w:sz w:val="20"/>
      <w:szCs w:val="20"/>
    </w:rPr>
  </w:style>
  <w:style w:type="paragraph" w:styleId="Pis">
    <w:name w:val="header"/>
    <w:basedOn w:val="Normaallaad"/>
    <w:link w:val="PisMrk"/>
    <w:uiPriority w:val="99"/>
    <w:unhideWhenUsed/>
    <w:rsid w:val="00C414E1"/>
    <w:pPr>
      <w:tabs>
        <w:tab w:val="center" w:pos="4536"/>
        <w:tab w:val="right" w:pos="9072"/>
      </w:tabs>
      <w:spacing w:after="0" w:line="240" w:lineRule="auto"/>
    </w:pPr>
  </w:style>
  <w:style w:type="character" w:customStyle="1" w:styleId="PisMrk">
    <w:name w:val="Päis Märk"/>
    <w:basedOn w:val="Liguvaikefont"/>
    <w:link w:val="Pis"/>
    <w:uiPriority w:val="99"/>
    <w:rsid w:val="00C414E1"/>
    <w:rPr>
      <w:rFonts w:ascii="Arial" w:eastAsia="Arial" w:hAnsi="Arial" w:cs="Arial"/>
      <w:color w:val="000000"/>
      <w:sz w:val="20"/>
    </w:rPr>
  </w:style>
  <w:style w:type="paragraph" w:styleId="Jalus">
    <w:name w:val="footer"/>
    <w:basedOn w:val="Normaallaad"/>
    <w:link w:val="JalusMrk"/>
    <w:uiPriority w:val="99"/>
    <w:unhideWhenUsed/>
    <w:rsid w:val="00C414E1"/>
    <w:pPr>
      <w:tabs>
        <w:tab w:val="center" w:pos="4536"/>
        <w:tab w:val="right" w:pos="9072"/>
      </w:tabs>
      <w:spacing w:after="0" w:line="240" w:lineRule="auto"/>
    </w:pPr>
  </w:style>
  <w:style w:type="character" w:customStyle="1" w:styleId="JalusMrk">
    <w:name w:val="Jalus Märk"/>
    <w:basedOn w:val="Liguvaikefont"/>
    <w:link w:val="Jalus"/>
    <w:uiPriority w:val="99"/>
    <w:rsid w:val="00C414E1"/>
    <w:rPr>
      <w:rFonts w:ascii="Arial" w:eastAsia="Arial" w:hAnsi="Arial" w:cs="Arial"/>
      <w:color w:val="000000"/>
      <w:sz w:val="20"/>
    </w:rPr>
  </w:style>
  <w:style w:type="character" w:customStyle="1" w:styleId="Pealkiri2Mrk">
    <w:name w:val="Pealkiri 2 Märk"/>
    <w:basedOn w:val="Liguvaikefont"/>
    <w:link w:val="Pealkiri2"/>
    <w:uiPriority w:val="9"/>
    <w:semiHidden/>
    <w:rsid w:val="002A1044"/>
    <w:rPr>
      <w:rFonts w:asciiTheme="majorHAnsi" w:eastAsiaTheme="majorEastAsia" w:hAnsiTheme="majorHAnsi" w:cstheme="majorBidi"/>
      <w:color w:val="2F5496" w:themeColor="accent1" w:themeShade="BF"/>
      <w:sz w:val="26"/>
      <w:szCs w:val="26"/>
    </w:rPr>
  </w:style>
  <w:style w:type="character" w:styleId="Hperlink">
    <w:name w:val="Hyperlink"/>
    <w:basedOn w:val="Liguvaikefont"/>
    <w:uiPriority w:val="99"/>
    <w:unhideWhenUsed/>
    <w:rsid w:val="005D62B8"/>
    <w:rPr>
      <w:color w:val="0563C1" w:themeColor="hyperlink"/>
      <w:u w:val="single"/>
    </w:rPr>
  </w:style>
  <w:style w:type="character" w:customStyle="1" w:styleId="Lahendamatamainimine1">
    <w:name w:val="Lahendamata mainimine1"/>
    <w:basedOn w:val="Liguvaikefont"/>
    <w:uiPriority w:val="99"/>
    <w:semiHidden/>
    <w:unhideWhenUsed/>
    <w:rsid w:val="005D62B8"/>
    <w:rPr>
      <w:color w:val="605E5C"/>
      <w:shd w:val="clear" w:color="auto" w:fill="E1DFDD"/>
    </w:rPr>
  </w:style>
  <w:style w:type="paragraph" w:styleId="Jutumullitekst">
    <w:name w:val="Balloon Text"/>
    <w:basedOn w:val="Normaallaad"/>
    <w:link w:val="JutumullitekstMrk"/>
    <w:uiPriority w:val="99"/>
    <w:semiHidden/>
    <w:unhideWhenUsed/>
    <w:rsid w:val="00D31F6B"/>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rsid w:val="00D31F6B"/>
    <w:rPr>
      <w:rFonts w:ascii="Tahoma" w:eastAsia="Arial"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451776">
      <w:bodyDiv w:val="1"/>
      <w:marLeft w:val="0"/>
      <w:marRight w:val="0"/>
      <w:marTop w:val="0"/>
      <w:marBottom w:val="0"/>
      <w:divBdr>
        <w:top w:val="none" w:sz="0" w:space="0" w:color="auto"/>
        <w:left w:val="none" w:sz="0" w:space="0" w:color="auto"/>
        <w:bottom w:val="none" w:sz="0" w:space="0" w:color="auto"/>
        <w:right w:val="none" w:sz="0" w:space="0" w:color="auto"/>
      </w:divBdr>
    </w:div>
    <w:div w:id="16013318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urmo@itshop.e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urmo@itshop.e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ti.aednurm@rmk.e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mati.aednurm@rmk.e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605C0C6B58A2649B03CEF10C412C7ED" ma:contentTypeVersion="15" ma:contentTypeDescription="Create a new document." ma:contentTypeScope="" ma:versionID="87f822de253d4e72a1f91548bb14ce2f">
  <xsd:schema xmlns:xsd="http://www.w3.org/2001/XMLSchema" xmlns:xs="http://www.w3.org/2001/XMLSchema" xmlns:p="http://schemas.microsoft.com/office/2006/metadata/properties" xmlns:ns2="7aad0e2c-0f4a-4f6b-b98b-27676293ad72" xmlns:ns3="2eb7f009-70e8-448f-b81e-015ede6de033" targetNamespace="http://schemas.microsoft.com/office/2006/metadata/properties" ma:root="true" ma:fieldsID="036d48c3ad03ebf1a341a124a24c0e5c" ns2:_="" ns3:_="">
    <xsd:import namespace="7aad0e2c-0f4a-4f6b-b98b-27676293ad72"/>
    <xsd:import namespace="2eb7f009-70e8-448f-b81e-015ede6de03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ad0e2c-0f4a-4f6b-b98b-27676293ad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bjectDetectorVersions" ma:index="12" nillable="true" ma:displayName="MediaServiceObjectDetectorVersions" ma:description="" ma:hidden="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b7f009-70e8-448f-b81e-015ede6de03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6169589-486a-4c73-87fe-e8a499bcc384}" ma:internalName="TaxCatchAll" ma:showField="CatchAllData" ma:web="2eb7f009-70e8-448f-b81e-015ede6de03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aad0e2c-0f4a-4f6b-b98b-27676293ad72">
      <Terms xmlns="http://schemas.microsoft.com/office/infopath/2007/PartnerControls"/>
    </lcf76f155ced4ddcb4097134ff3c332f>
    <TaxCatchAll xmlns="2eb7f009-70e8-448f-b81e-015ede6de033" xsi:nil="true"/>
  </documentManagement>
</p:properties>
</file>

<file path=customXml/itemProps1.xml><?xml version="1.0" encoding="utf-8"?>
<ds:datastoreItem xmlns:ds="http://schemas.openxmlformats.org/officeDocument/2006/customXml" ds:itemID="{0E863656-1CBF-423F-A4B3-38D4FC920C9E}">
  <ds:schemaRefs>
    <ds:schemaRef ds:uri="http://schemas.microsoft.com/sharepoint/v3/contenttype/forms"/>
  </ds:schemaRefs>
</ds:datastoreItem>
</file>

<file path=customXml/itemProps2.xml><?xml version="1.0" encoding="utf-8"?>
<ds:datastoreItem xmlns:ds="http://schemas.openxmlformats.org/officeDocument/2006/customXml" ds:itemID="{6388DD13-0609-400F-A979-C59A3AC3E1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ad0e2c-0f4a-4f6b-b98b-27676293ad72"/>
    <ds:schemaRef ds:uri="2eb7f009-70e8-448f-b81e-015ede6de0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7947BB-3A02-4FF5-81D6-AEF12E633BAF}">
  <ds:schemaRefs>
    <ds:schemaRef ds:uri="http://schemas.microsoft.com/office/2006/metadata/properties"/>
    <ds:schemaRef ds:uri="http://schemas.microsoft.com/office/infopath/2007/PartnerControls"/>
    <ds:schemaRef ds:uri="7aad0e2c-0f4a-4f6b-b98b-27676293ad72"/>
    <ds:schemaRef ds:uri="2eb7f009-70e8-448f-b81e-015ede6de033"/>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2</Pages>
  <Words>519</Words>
  <Characters>3013</Characters>
  <Application>Microsoft Office Word</Application>
  <DocSecurity>0</DocSecurity>
  <Lines>25</Lines>
  <Paragraphs>7</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Triin Tammkõrv</dc:creator>
  <cp:keywords/>
  <cp:lastModifiedBy>Kärolain Kattai</cp:lastModifiedBy>
  <cp:revision>71</cp:revision>
  <dcterms:created xsi:type="dcterms:W3CDTF">2023-04-28T13:06:00Z</dcterms:created>
  <dcterms:modified xsi:type="dcterms:W3CDTF">2025-10-02T06:47:00Z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0x0101000605C0C6B58A2649B03CEF10C412C7ED</vt:lpwstr>
  </property>
  <property fmtid="{D5CDD505-2E9C-101B-9397-08002B2CF9AE}" pid="3" name="Order">
    <vt:r8>3866200</vt:r8>
  </property>
  <property fmtid="{D5CDD505-2E9C-101B-9397-08002B2CF9AE}" pid="4" name="MSIP_Label_defa4170-0d19-0005-0004-bc88714345d2_Enabled">
    <vt:lpwstr>true</vt:lpwstr>
  </property>
  <property fmtid="{D5CDD505-2E9C-101B-9397-08002B2CF9AE}" pid="5" name="MSIP_Label_defa4170-0d19-0005-0004-bc88714345d2_SetDate">
    <vt:lpwstr>2024-03-27T09:37:31Z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8fe098d2-428d-4bd4-9803-7195fe96f0e2</vt:lpwstr>
  </property>
  <property fmtid="{D5CDD505-2E9C-101B-9397-08002B2CF9AE}" pid="9" name="MSIP_Label_defa4170-0d19-0005-0004-bc88714345d2_ActionId">
    <vt:lpwstr>d47ee16f-d176-481c-a903-0eb38742d40c</vt:lpwstr>
  </property>
  <property fmtid="{D5CDD505-2E9C-101B-9397-08002B2CF9AE}" pid="10" name="MSIP_Label_defa4170-0d19-0005-0004-bc88714345d2_ContentBits">
    <vt:lpwstr>0</vt:lpwstr>
  </property>
  <property fmtid="{D5CDD505-2E9C-101B-9397-08002B2CF9AE}" pid="11" name="MediaServiceImageTags">
    <vt:lpwstr/>
  </property>
</Properties>
</file>